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26429" w14:textId="614F91E2" w:rsidR="00F537BA" w:rsidRDefault="00A10CB4" w:rsidP="00A22E56">
      <w:pPr>
        <w:spacing w:line="240" w:lineRule="auto"/>
        <w:jc w:val="center"/>
        <w:rPr>
          <w:rFonts w:cs="Times New Roman"/>
          <w:b/>
          <w:szCs w:val="24"/>
          <w:lang w:val="en-GB"/>
        </w:rPr>
      </w:pPr>
      <w:r w:rsidRPr="00A10CB4">
        <w:rPr>
          <w:rFonts w:cs="Times New Roman"/>
          <w:b/>
          <w:szCs w:val="24"/>
          <w:lang w:val="en-GB"/>
        </w:rPr>
        <w:t>MANAJEMEN PEMELIHARAAN PERMESINAN TAMBAK DENGAN METODE FMEA DI PT. PULAU MAS KHATULISTIWA PROVINSI KALIMANTAN BARAT</w:t>
      </w:r>
    </w:p>
    <w:p w14:paraId="449C6A1C" w14:textId="77777777" w:rsidR="00A10CB4" w:rsidRPr="005D2B8A" w:rsidRDefault="00A10CB4" w:rsidP="00A22E56">
      <w:pPr>
        <w:spacing w:line="240" w:lineRule="auto"/>
        <w:jc w:val="center"/>
        <w:rPr>
          <w:rFonts w:cs="Times New Roman"/>
          <w:b/>
          <w:color w:val="000000" w:themeColor="text1"/>
          <w:szCs w:val="24"/>
        </w:rPr>
      </w:pPr>
    </w:p>
    <w:p w14:paraId="0AA46FE0" w14:textId="77777777" w:rsidR="00A10CB4" w:rsidRPr="00E5130D" w:rsidRDefault="00A10CB4" w:rsidP="00A10CB4">
      <w:pPr>
        <w:spacing w:line="240" w:lineRule="auto"/>
        <w:jc w:val="center"/>
        <w:rPr>
          <w:rFonts w:eastAsia="Times New Roman" w:cs="Times New Roman"/>
          <w:b/>
          <w:sz w:val="22"/>
          <w:lang w:val="en-GB"/>
        </w:rPr>
      </w:pPr>
      <w:r w:rsidRPr="00E5130D">
        <w:rPr>
          <w:rFonts w:eastAsia="Times New Roman" w:cs="Times New Roman"/>
          <w:b/>
          <w:sz w:val="22"/>
        </w:rPr>
        <w:t>Izhary Siregar, Fahmi Muhammad Hafidz</w:t>
      </w:r>
    </w:p>
    <w:p w14:paraId="6164880A" w14:textId="4AE37C91" w:rsidR="00A10CB4" w:rsidRPr="00B40F4D" w:rsidRDefault="00A10CB4" w:rsidP="00A10CB4">
      <w:pPr>
        <w:spacing w:line="240" w:lineRule="auto"/>
        <w:jc w:val="center"/>
        <w:rPr>
          <w:rFonts w:eastAsia="Times New Roman" w:cs="Times New Roman"/>
          <w:sz w:val="20"/>
          <w:szCs w:val="20"/>
          <w:vertAlign w:val="superscript"/>
          <w:lang w:val="en-GB"/>
        </w:rPr>
      </w:pPr>
      <w:r w:rsidRPr="00A10CB4">
        <w:rPr>
          <w:rFonts w:eastAsia="Times New Roman" w:cs="Times New Roman"/>
          <w:sz w:val="20"/>
          <w:szCs w:val="20"/>
          <w:vertAlign w:val="superscript"/>
          <w:lang w:val="en-GB"/>
        </w:rPr>
        <w:t>1,2</w:t>
      </w:r>
      <w:r w:rsidRPr="00A10CB4">
        <w:rPr>
          <w:rFonts w:eastAsia="Times New Roman" w:cs="Times New Roman"/>
          <w:sz w:val="20"/>
          <w:szCs w:val="20"/>
          <w:lang w:val="en-GB"/>
        </w:rPr>
        <w:t xml:space="preserve"> </w:t>
      </w:r>
      <w:r>
        <w:rPr>
          <w:rFonts w:eastAsia="Times New Roman" w:cs="Times New Roman"/>
          <w:sz w:val="20"/>
          <w:szCs w:val="20"/>
          <w:lang w:val="en-GB"/>
        </w:rPr>
        <w:t>Program Studi Mekanisasi Perikanan,</w:t>
      </w:r>
      <w:r w:rsidRPr="00E3460C">
        <w:rPr>
          <w:rFonts w:eastAsia="Times New Roman" w:cs="Times New Roman"/>
          <w:sz w:val="20"/>
          <w:szCs w:val="20"/>
        </w:rPr>
        <w:t xml:space="preserve"> </w:t>
      </w:r>
      <w:r>
        <w:rPr>
          <w:rFonts w:eastAsia="Times New Roman" w:cs="Times New Roman"/>
          <w:sz w:val="20"/>
          <w:szCs w:val="20"/>
          <w:lang w:val="en-GB"/>
        </w:rPr>
        <w:t>Politeknik Kelautan dan Perikanan Sidoarjo</w:t>
      </w:r>
    </w:p>
    <w:p w14:paraId="68C3D327" w14:textId="77777777" w:rsidR="00A10CB4" w:rsidRDefault="00A10CB4" w:rsidP="00A10CB4">
      <w:pPr>
        <w:spacing w:line="240" w:lineRule="auto"/>
        <w:jc w:val="center"/>
        <w:rPr>
          <w:rFonts w:eastAsia="Times New Roman" w:cs="Times New Roman"/>
          <w:sz w:val="20"/>
          <w:szCs w:val="20"/>
          <w:vertAlign w:val="superscript"/>
        </w:rPr>
      </w:pPr>
      <w:r w:rsidRPr="00E3460C">
        <w:rPr>
          <w:rFonts w:eastAsia="Times New Roman" w:cs="Times New Roman"/>
          <w:sz w:val="20"/>
          <w:szCs w:val="20"/>
        </w:rPr>
        <w:t>Email:</w:t>
      </w:r>
      <w:r>
        <w:rPr>
          <w:rFonts w:eastAsia="Times New Roman" w:cs="Times New Roman"/>
          <w:sz w:val="20"/>
          <w:szCs w:val="20"/>
        </w:rPr>
        <w:t xml:space="preserve"> arie060pasendeng@gmail.com</w:t>
      </w:r>
    </w:p>
    <w:p w14:paraId="3B88721C" w14:textId="77777777" w:rsidR="00A10CB4" w:rsidRDefault="00A10CB4" w:rsidP="00A10CB4">
      <w:pPr>
        <w:spacing w:line="240" w:lineRule="auto"/>
        <w:jc w:val="center"/>
        <w:rPr>
          <w:rFonts w:eastAsia="Times New Roman" w:cs="Times New Roman"/>
          <w:sz w:val="20"/>
          <w:szCs w:val="20"/>
          <w:lang w:val="en-GB"/>
        </w:rPr>
      </w:pPr>
      <w:r>
        <w:rPr>
          <w:rFonts w:eastAsia="Times New Roman" w:cs="Times New Roman"/>
          <w:sz w:val="20"/>
          <w:szCs w:val="20"/>
          <w:lang w:val="en-GB"/>
        </w:rPr>
        <w:t>Nomor Telp : +62 852-7225-0393</w:t>
      </w:r>
    </w:p>
    <w:p w14:paraId="7C8E6812" w14:textId="77777777" w:rsidR="00A10CB4" w:rsidRDefault="00A10CB4" w:rsidP="00A10CB4">
      <w:pPr>
        <w:spacing w:line="240" w:lineRule="auto"/>
        <w:jc w:val="center"/>
        <w:rPr>
          <w:rFonts w:eastAsia="Times New Roman" w:cs="Times New Roman"/>
          <w:sz w:val="20"/>
          <w:szCs w:val="20"/>
          <w:lang w:val="en-GB"/>
        </w:rPr>
      </w:pPr>
      <w:r>
        <w:rPr>
          <w:rFonts w:eastAsia="Times New Roman" w:cs="Times New Roman"/>
          <w:sz w:val="20"/>
          <w:szCs w:val="20"/>
          <w:lang w:val="en-GB"/>
        </w:rPr>
        <w:t>Asal Negara: Indonesia</w:t>
      </w:r>
    </w:p>
    <w:p w14:paraId="7E3B7AD0" w14:textId="77777777" w:rsidR="00A10CB4" w:rsidRDefault="00A10CB4" w:rsidP="00A10CB4">
      <w:pPr>
        <w:spacing w:line="240" w:lineRule="auto"/>
        <w:jc w:val="center"/>
        <w:rPr>
          <w:rFonts w:eastAsia="Times New Roman" w:cs="Times New Roman"/>
          <w:sz w:val="20"/>
          <w:szCs w:val="20"/>
          <w:lang w:val="en-GB"/>
        </w:rPr>
      </w:pPr>
    </w:p>
    <w:p w14:paraId="2CA07262" w14:textId="52E71318" w:rsidR="00F537BA" w:rsidRPr="00543462" w:rsidRDefault="00F537BA" w:rsidP="00543462">
      <w:pPr>
        <w:spacing w:line="240" w:lineRule="auto"/>
        <w:jc w:val="center"/>
        <w:rPr>
          <w:rFonts w:cs="Times New Roman"/>
          <w:bCs/>
          <w:color w:val="000000" w:themeColor="text1"/>
          <w:sz w:val="20"/>
          <w:szCs w:val="20"/>
        </w:rPr>
      </w:pPr>
    </w:p>
    <w:p w14:paraId="05D455AA" w14:textId="04D427F2" w:rsidR="00984410" w:rsidRPr="00543462" w:rsidRDefault="00984410" w:rsidP="00543462">
      <w:pPr>
        <w:spacing w:line="240" w:lineRule="auto"/>
        <w:jc w:val="center"/>
        <w:rPr>
          <w:rFonts w:cs="Times New Roman"/>
          <w:bCs/>
          <w:color w:val="000000" w:themeColor="text1"/>
          <w:sz w:val="20"/>
          <w:szCs w:val="20"/>
        </w:rPr>
      </w:pPr>
    </w:p>
    <w:p w14:paraId="715EECBF" w14:textId="168BB402" w:rsidR="00F537BA" w:rsidRPr="00543462" w:rsidRDefault="00F537BA" w:rsidP="00543462">
      <w:pPr>
        <w:spacing w:line="240" w:lineRule="auto"/>
        <w:jc w:val="center"/>
        <w:rPr>
          <w:rFonts w:cs="Times New Roman"/>
          <w:b/>
          <w:color w:val="000000" w:themeColor="text1"/>
          <w:sz w:val="20"/>
          <w:szCs w:val="20"/>
        </w:rPr>
      </w:pPr>
      <w:r w:rsidRPr="00543462">
        <w:rPr>
          <w:rFonts w:cs="Times New Roman"/>
          <w:b/>
          <w:color w:val="000000" w:themeColor="text1"/>
          <w:sz w:val="20"/>
          <w:szCs w:val="20"/>
        </w:rPr>
        <w:t>ABSTRAK</w:t>
      </w:r>
    </w:p>
    <w:p w14:paraId="61AD5020" w14:textId="77777777" w:rsidR="00F537BA" w:rsidRPr="00543462" w:rsidRDefault="00F537BA" w:rsidP="00543462">
      <w:pPr>
        <w:spacing w:line="240" w:lineRule="auto"/>
        <w:rPr>
          <w:rFonts w:cs="Times New Roman"/>
          <w:b/>
          <w:color w:val="000000" w:themeColor="text1"/>
          <w:sz w:val="20"/>
          <w:szCs w:val="20"/>
        </w:rPr>
      </w:pPr>
    </w:p>
    <w:p w14:paraId="1E0D0FDC" w14:textId="77777777" w:rsidR="00A10CB4" w:rsidRDefault="00A10CB4" w:rsidP="00A10CB4">
      <w:pPr>
        <w:spacing w:line="240" w:lineRule="auto"/>
        <w:ind w:firstLine="720"/>
        <w:rPr>
          <w:rFonts w:cs="Times New Roman"/>
          <w:sz w:val="20"/>
          <w:szCs w:val="20"/>
          <w:lang w:val="en-US"/>
        </w:rPr>
      </w:pPr>
      <w:r w:rsidRPr="00A10CB4">
        <w:rPr>
          <w:rFonts w:cs="Times New Roman"/>
          <w:sz w:val="20"/>
          <w:szCs w:val="20"/>
        </w:rPr>
        <w:t>Industri budidaya perikanan saat ini mengalami perkembangan cepat dengan dukungan teknologi peralatan dan permesinan yang memadai. Penggunaan perangkat permesinan ini tentunya harus diselaraskan dengan sistem maintenance yang baik. Jika perusahaan melakukan perawatan sebelum terjadinya kerusakan atau perawatan pencegahan, maka hal ini dapat menekan biaya operasional menjadi lebih kecil. Untuk itu, penelitian ini akan menganalisa sistem perawatan peralatan dan permesinan yang digunakan di PT. Pulau Mas Khatulistiwa. Metode yang digunakan dalam penelitian ini adalah metode Failure Mode and Effect Analysis (FMEA) dengan mengukur variabel severity, occurrence, dan detection pada 3 (tiga) peralatan yaitu kincir air tambak, pompa celup dan genset. Pelaksanaan survei lapangan juga dilakukan dalam rangka mengamati langsung terkait cara kerja dan jam operasional permesinan yang digunakan pada kegiatan budidaya udang di PT. Pulau Mas Khatulistiwa tersebut. Pengukuran variabel severity, occurrence, dan detection serta menghitung RPN dilakukan untuk dapat memprioritaskan tindakan perbaikan berdasarkan dampak potensial dari kegagalan dan efektivitas control. Dari hasil penelitian yang dilakukan, Genset memiliki nilai RPN tertinggi yaitu 144 dengan failure mode pada kebocoran oli. Hal ini menunjukkan bahwa penggunaan Genset ditambak butuh penjadwalan untuk kegiatan perawatan mesin yang intensif dan menjadi prioritas tindakan perbaikan berdasarkan dampak potensial pemadaman listrik serta efektivitas kontrol yang ada</w:t>
      </w:r>
    </w:p>
    <w:p w14:paraId="7F3985A9" w14:textId="77777777" w:rsidR="00A10CB4" w:rsidRDefault="00A10CB4" w:rsidP="00A10CB4">
      <w:pPr>
        <w:spacing w:line="240" w:lineRule="auto"/>
        <w:rPr>
          <w:rFonts w:cs="Times New Roman"/>
          <w:sz w:val="20"/>
          <w:szCs w:val="20"/>
          <w:lang w:val="en-US"/>
        </w:rPr>
      </w:pPr>
    </w:p>
    <w:p w14:paraId="3C3B5018" w14:textId="77777777" w:rsidR="00A10CB4" w:rsidRPr="00216FCF" w:rsidRDefault="00A10CB4" w:rsidP="00A10CB4">
      <w:pPr>
        <w:spacing w:line="240" w:lineRule="auto"/>
        <w:rPr>
          <w:rFonts w:cs="Times New Roman"/>
          <w:b/>
          <w:sz w:val="20"/>
          <w:szCs w:val="20"/>
          <w:lang w:val="de-DE"/>
        </w:rPr>
      </w:pPr>
      <w:r w:rsidRPr="00A10CB4">
        <w:rPr>
          <w:rFonts w:cs="Times New Roman"/>
          <w:sz w:val="20"/>
          <w:szCs w:val="20"/>
        </w:rPr>
        <w:t>.</w:t>
      </w:r>
      <w:r w:rsidR="005575B8" w:rsidRPr="005D2B8A">
        <w:rPr>
          <w:rFonts w:eastAsia="Times New Roman" w:cs="Times New Roman"/>
          <w:b/>
          <w:bCs/>
          <w:iCs/>
          <w:sz w:val="20"/>
          <w:szCs w:val="20"/>
        </w:rPr>
        <w:t>Kata Kunci</w:t>
      </w:r>
      <w:r w:rsidR="005575B8" w:rsidRPr="005D2B8A">
        <w:rPr>
          <w:rFonts w:eastAsia="Times New Roman" w:cs="Times New Roman"/>
          <w:b/>
          <w:bCs/>
          <w:i/>
          <w:iCs/>
          <w:sz w:val="20"/>
          <w:szCs w:val="20"/>
        </w:rPr>
        <w:t>:</w:t>
      </w:r>
      <w:r w:rsidR="00FB3EFA" w:rsidRPr="005D2B8A">
        <w:rPr>
          <w:rFonts w:eastAsia="Times New Roman" w:cs="Times New Roman"/>
          <w:b/>
          <w:bCs/>
          <w:i/>
          <w:iCs/>
          <w:sz w:val="20"/>
          <w:szCs w:val="20"/>
          <w:lang w:val="en-US"/>
        </w:rPr>
        <w:t xml:space="preserve"> </w:t>
      </w:r>
      <w:r>
        <w:rPr>
          <w:rFonts w:cs="Times New Roman"/>
          <w:b/>
          <w:sz w:val="20"/>
          <w:szCs w:val="20"/>
        </w:rPr>
        <w:t xml:space="preserve">Manajemen pemeliharaan, permesinan tambak, metode </w:t>
      </w:r>
      <w:r w:rsidRPr="00216FCF">
        <w:rPr>
          <w:rFonts w:cs="Times New Roman"/>
          <w:b/>
          <w:sz w:val="20"/>
          <w:szCs w:val="20"/>
        </w:rPr>
        <w:t>FMEA</w:t>
      </w:r>
    </w:p>
    <w:p w14:paraId="2383E24F" w14:textId="5CC993E3" w:rsidR="005575B8" w:rsidRPr="005D2B8A" w:rsidRDefault="005575B8" w:rsidP="00A10CB4">
      <w:pPr>
        <w:spacing w:line="240" w:lineRule="auto"/>
        <w:rPr>
          <w:rFonts w:eastAsia="Times New Roman" w:cs="Times New Roman"/>
          <w:sz w:val="20"/>
          <w:szCs w:val="20"/>
        </w:rPr>
      </w:pPr>
    </w:p>
    <w:p w14:paraId="33251024" w14:textId="77777777" w:rsidR="005D7672" w:rsidRPr="005D2B8A" w:rsidRDefault="005D7672" w:rsidP="00543462">
      <w:pPr>
        <w:spacing w:line="240" w:lineRule="auto"/>
        <w:rPr>
          <w:rFonts w:cs="Times New Roman"/>
          <w:b/>
          <w:i/>
          <w:color w:val="000000" w:themeColor="text1"/>
          <w:sz w:val="20"/>
          <w:szCs w:val="20"/>
        </w:rPr>
      </w:pPr>
    </w:p>
    <w:p w14:paraId="524CB228" w14:textId="77777777" w:rsidR="005D2B8A" w:rsidRDefault="005D2B8A" w:rsidP="00543462">
      <w:pPr>
        <w:spacing w:line="240" w:lineRule="auto"/>
        <w:rPr>
          <w:rFonts w:cs="Times New Roman"/>
          <w:b/>
          <w:i/>
          <w:color w:val="000000" w:themeColor="text1"/>
          <w:sz w:val="20"/>
          <w:szCs w:val="20"/>
        </w:rPr>
      </w:pPr>
    </w:p>
    <w:p w14:paraId="635B8AAF" w14:textId="77777777" w:rsidR="005D2B8A" w:rsidRPr="00543462" w:rsidRDefault="005D2B8A" w:rsidP="005D2B8A">
      <w:pPr>
        <w:spacing w:line="240" w:lineRule="auto"/>
        <w:jc w:val="center"/>
        <w:rPr>
          <w:rFonts w:eastAsia="Times New Roman" w:cs="Times New Roman"/>
          <w:sz w:val="20"/>
          <w:szCs w:val="20"/>
        </w:rPr>
      </w:pPr>
      <w:r w:rsidRPr="00543462">
        <w:rPr>
          <w:rFonts w:cs="Times New Roman"/>
          <w:b/>
          <w:color w:val="000000" w:themeColor="text1"/>
          <w:sz w:val="20"/>
          <w:szCs w:val="20"/>
          <w:lang w:val="en-US"/>
        </w:rPr>
        <w:t>ABSTRACT</w:t>
      </w:r>
    </w:p>
    <w:p w14:paraId="49E459D4" w14:textId="77777777" w:rsidR="005D2B8A" w:rsidRPr="00543462" w:rsidRDefault="005D2B8A" w:rsidP="005D2B8A">
      <w:pPr>
        <w:spacing w:line="240" w:lineRule="auto"/>
        <w:jc w:val="center"/>
        <w:rPr>
          <w:rFonts w:eastAsia="Times New Roman" w:cs="Times New Roman"/>
          <w:sz w:val="20"/>
          <w:szCs w:val="20"/>
        </w:rPr>
      </w:pPr>
    </w:p>
    <w:p w14:paraId="74A2C0B3" w14:textId="6B644468" w:rsidR="005D2B8A" w:rsidRDefault="00FF65C8" w:rsidP="00FF65C8">
      <w:pPr>
        <w:spacing w:line="240" w:lineRule="auto"/>
        <w:ind w:firstLine="720"/>
        <w:rPr>
          <w:rFonts w:eastAsia="Times New Roman" w:cs="Times New Roman"/>
          <w:i/>
          <w:color w:val="000000" w:themeColor="text1"/>
          <w:sz w:val="20"/>
          <w:szCs w:val="20"/>
          <w:lang w:val="en"/>
        </w:rPr>
      </w:pPr>
      <w:r w:rsidRPr="00FF65C8">
        <w:rPr>
          <w:rFonts w:eastAsia="Times New Roman" w:cs="Times New Roman"/>
          <w:i/>
          <w:color w:val="000000" w:themeColor="text1"/>
          <w:sz w:val="20"/>
          <w:szCs w:val="20"/>
          <w:lang w:val="en"/>
        </w:rPr>
        <w:t>The aquaculture industry is currently experiencing rapid development with the support of adequate equipment and machinery technology. The use of this machinery must of course be aligned with a good maintenance system. If the company carries out maintenance before damage occurs or preventative maintenance, this can reduce operational costs to a lesser extent. For this reason, this research will analyze the equipment and machinery maintenance system used at PT. Pulau Mas Khatulistiwa. The method used in this research is the Failure Mode and Effect Analysis (FMEA) method by measuring severity, occurrence and detection variables on 3 (three) pieces of equipment, namely pond water wheels, submersible pumps and generators. Field surveys were also carried out in order to directly observe the workings and operational hours of the machinery used in shrimp cultivation activities at PT. Pulau Mas Khatulistiwa. Measuring severity, occurrence and detection variables as well as calculating RPN is carried out to be able to prioritize corrective actions based on the potential impact of failure and control effectiveness. From the results of the research carried out, the generator has the highest RPN value, namely 144 with failure mode for oil leaks. This shows that the use of generators on farms requires scheduling of intensive machine maintenance activities and is a priority for corrective action based on the potential impact of power outages and the effectiveness of existing controls.</w:t>
      </w:r>
    </w:p>
    <w:p w14:paraId="25561D60" w14:textId="77777777" w:rsidR="00A10CB4" w:rsidRPr="00A10CB4" w:rsidRDefault="00A10CB4" w:rsidP="005D2B8A">
      <w:pPr>
        <w:spacing w:line="240" w:lineRule="auto"/>
        <w:rPr>
          <w:rFonts w:eastAsia="Times New Roman" w:cs="Times New Roman"/>
          <w:color w:val="000000" w:themeColor="text1"/>
          <w:sz w:val="20"/>
          <w:szCs w:val="20"/>
          <w:lang w:val="en"/>
        </w:rPr>
      </w:pPr>
    </w:p>
    <w:p w14:paraId="1B2122FB" w14:textId="4C1D03FA" w:rsidR="00A10CB4" w:rsidRPr="00543462" w:rsidRDefault="005D2B8A" w:rsidP="00A10CB4">
      <w:pPr>
        <w:spacing w:line="240" w:lineRule="auto"/>
        <w:rPr>
          <w:rFonts w:eastAsia="Times New Roman" w:cs="Times New Roman"/>
          <w:bCs/>
          <w:sz w:val="20"/>
          <w:szCs w:val="20"/>
          <w:lang w:val="en-AU"/>
        </w:rPr>
      </w:pPr>
      <w:r w:rsidRPr="005D2B8A">
        <w:rPr>
          <w:rFonts w:eastAsia="Times New Roman" w:cs="Times New Roman"/>
          <w:b/>
          <w:bCs/>
          <w:i/>
          <w:color w:val="000000" w:themeColor="text1"/>
          <w:sz w:val="20"/>
          <w:szCs w:val="20"/>
          <w:lang w:val="en"/>
        </w:rPr>
        <w:t>Keywords</w:t>
      </w:r>
      <w:r w:rsidRPr="005D2B8A">
        <w:rPr>
          <w:rFonts w:eastAsia="Times New Roman" w:cs="Times New Roman"/>
          <w:i/>
          <w:color w:val="000000" w:themeColor="text1"/>
          <w:sz w:val="20"/>
          <w:szCs w:val="20"/>
          <w:lang w:val="en"/>
        </w:rPr>
        <w:t xml:space="preserve">: </w:t>
      </w:r>
      <w:r w:rsidR="00FF65C8" w:rsidRPr="00A52AAF">
        <w:rPr>
          <w:rFonts w:cs="Times New Roman"/>
          <w:b/>
          <w:bCs/>
          <w:i/>
          <w:iCs/>
          <w:sz w:val="20"/>
          <w:szCs w:val="20"/>
          <w:lang w:val="en"/>
        </w:rPr>
        <w:t>Maintenance management, pond machinery, FMEA method</w:t>
      </w:r>
    </w:p>
    <w:p w14:paraId="529B5937" w14:textId="49AA08D1" w:rsidR="005D2B8A" w:rsidRPr="00543462" w:rsidRDefault="005D2B8A" w:rsidP="005D2B8A">
      <w:pPr>
        <w:spacing w:line="240" w:lineRule="auto"/>
        <w:rPr>
          <w:rFonts w:eastAsia="Times New Roman" w:cs="Times New Roman"/>
          <w:sz w:val="20"/>
          <w:szCs w:val="20"/>
          <w:lang w:val="en-US"/>
        </w:rPr>
      </w:pPr>
    </w:p>
    <w:p w14:paraId="42A6F166" w14:textId="77777777" w:rsidR="002E3F0A" w:rsidRDefault="002E3F0A" w:rsidP="00543462">
      <w:pPr>
        <w:spacing w:line="240" w:lineRule="auto"/>
        <w:rPr>
          <w:rFonts w:cs="Times New Roman"/>
          <w:b/>
          <w:i/>
          <w:color w:val="000000" w:themeColor="text1"/>
          <w:sz w:val="20"/>
          <w:szCs w:val="20"/>
        </w:rPr>
        <w:sectPr w:rsidR="002E3F0A" w:rsidSect="00FC1DAD">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1151" w:right="1151" w:bottom="1729" w:left="1729" w:header="720" w:footer="720" w:gutter="0"/>
          <w:pgNumType w:start="1"/>
          <w:cols w:space="708"/>
          <w:docGrid w:linePitch="360"/>
        </w:sectPr>
      </w:pPr>
    </w:p>
    <w:p w14:paraId="1C8D05A0" w14:textId="38898CC0" w:rsidR="00F537BA" w:rsidRPr="00543462" w:rsidRDefault="000C398A" w:rsidP="005D7672">
      <w:pPr>
        <w:pStyle w:val="ListParagraph"/>
        <w:spacing w:line="240" w:lineRule="auto"/>
        <w:ind w:left="0"/>
        <w:rPr>
          <w:rFonts w:cs="Times New Roman"/>
          <w:i/>
          <w:color w:val="000000" w:themeColor="text1"/>
          <w:sz w:val="20"/>
          <w:szCs w:val="20"/>
        </w:rPr>
      </w:pPr>
      <w:r>
        <w:rPr>
          <w:rFonts w:cs="Times New Roman"/>
          <w:b/>
          <w:color w:val="000000" w:themeColor="text1"/>
          <w:sz w:val="20"/>
          <w:szCs w:val="20"/>
          <w:lang w:val="en-GB"/>
        </w:rPr>
        <w:lastRenderedPageBreak/>
        <w:t xml:space="preserve">1 </w:t>
      </w:r>
      <w:r w:rsidR="005D7672">
        <w:rPr>
          <w:rFonts w:cs="Times New Roman"/>
          <w:b/>
          <w:color w:val="000000" w:themeColor="text1"/>
          <w:sz w:val="20"/>
          <w:szCs w:val="20"/>
          <w:lang w:val="en-GB"/>
        </w:rPr>
        <w:t xml:space="preserve">     </w:t>
      </w:r>
      <w:r w:rsidR="00F537BA" w:rsidRPr="00543462">
        <w:rPr>
          <w:rFonts w:cs="Times New Roman"/>
          <w:b/>
          <w:color w:val="000000" w:themeColor="text1"/>
          <w:sz w:val="20"/>
          <w:szCs w:val="20"/>
        </w:rPr>
        <w:t>PENDAHULUAN</w:t>
      </w:r>
    </w:p>
    <w:p w14:paraId="3BB2984E" w14:textId="77777777" w:rsidR="001B20BA" w:rsidRPr="001B20BA" w:rsidRDefault="001B20BA" w:rsidP="000B6FDD">
      <w:pPr>
        <w:pStyle w:val="ListParagraph"/>
        <w:spacing w:line="240" w:lineRule="auto"/>
        <w:ind w:left="426" w:firstLine="567"/>
        <w:rPr>
          <w:rFonts w:cs="Times New Roman"/>
          <w:sz w:val="20"/>
          <w:szCs w:val="20"/>
        </w:rPr>
      </w:pPr>
      <w:r w:rsidRPr="001B20BA">
        <w:rPr>
          <w:rFonts w:cs="Times New Roman"/>
          <w:sz w:val="20"/>
          <w:szCs w:val="20"/>
        </w:rPr>
        <w:t xml:space="preserve">Industri perikanan, khususnya budidaya udang, semakin kompleks dan menuntut efisiensi tinggi. Salah satu faktor penentu keberhasilan dalam industri ini adalah kehandalan operasional mesin-mesin yang digunakan. Gangguan pada mesin dapat menyebabkan penurunan produktivitas, peningkatan biaya operasional, dan bahkan kematian udang dalam jumlah besar. Oleh karena itu, manajemen pemeliharaan mesin menjadi isu krusial yang perlu diperhatikan secara serius. Jika perusahaan melakukan perawatan sebelum terjadinya kerusakan atau perawatan pencegahan, maka biaya yang dihasilkan akan lebih kecil jika dibandingkan dengan perawatan perbaikan sehingga uptime yang diharapkan dari sistem juga akan meningkat dan biaya-biaya operasi yang mungkin terjadi dapat dikendalikan </w:t>
      </w:r>
      <w:r w:rsidRPr="00D54423">
        <w:rPr>
          <w:rFonts w:cs="Times New Roman"/>
          <w:sz w:val="20"/>
          <w:szCs w:val="20"/>
        </w:rPr>
        <w:t>(Sodikin, 2011).</w:t>
      </w:r>
    </w:p>
    <w:p w14:paraId="4D89CDF0" w14:textId="77777777" w:rsidR="001B20BA" w:rsidRPr="001B20BA" w:rsidRDefault="001B20BA" w:rsidP="001B20BA">
      <w:pPr>
        <w:pStyle w:val="ListParagraph"/>
        <w:spacing w:line="240" w:lineRule="auto"/>
        <w:ind w:left="426"/>
        <w:rPr>
          <w:rFonts w:cs="Times New Roman"/>
          <w:sz w:val="20"/>
          <w:szCs w:val="20"/>
        </w:rPr>
      </w:pPr>
      <w:r w:rsidRPr="001B20BA">
        <w:rPr>
          <w:rFonts w:cs="Times New Roman"/>
          <w:sz w:val="20"/>
          <w:szCs w:val="20"/>
        </w:rPr>
        <w:t xml:space="preserve">Perawatan atau pemeliharaan (maintenance) adalah konsepsi dari semua aktivitas yang diperlukan untuk menjaga atau mempertahankan kualitas/mesin agar berfungsi dengan baik seperti kondisi awalnya </w:t>
      </w:r>
      <w:r w:rsidRPr="00D54423">
        <w:rPr>
          <w:rFonts w:cs="Times New Roman"/>
          <w:sz w:val="20"/>
          <w:szCs w:val="20"/>
        </w:rPr>
        <w:t>(Prihastono, 2017).</w:t>
      </w:r>
      <w:r w:rsidRPr="001B20BA">
        <w:rPr>
          <w:rFonts w:cs="Times New Roman"/>
          <w:sz w:val="20"/>
          <w:szCs w:val="20"/>
        </w:rPr>
        <w:t xml:space="preserve"> Pemeliharaan yang tepat waktu dan perbaikan yang efektif pada peralatan sangat penting untuk menghindari downtime tak terduga, biaya perbaikan yang tinggi, dan potensi dampak lingkungan serta kegagalan peralatan.</w:t>
      </w:r>
    </w:p>
    <w:p w14:paraId="3AAE55B7" w14:textId="77777777" w:rsidR="001B20BA" w:rsidRPr="001B20BA" w:rsidRDefault="001B20BA" w:rsidP="001B20BA">
      <w:pPr>
        <w:pStyle w:val="ListParagraph"/>
        <w:spacing w:line="240" w:lineRule="auto"/>
        <w:ind w:left="426"/>
        <w:rPr>
          <w:rFonts w:cs="Times New Roman"/>
          <w:sz w:val="20"/>
          <w:szCs w:val="20"/>
        </w:rPr>
      </w:pPr>
      <w:r w:rsidRPr="001B20BA">
        <w:rPr>
          <w:rFonts w:cs="Times New Roman"/>
          <w:sz w:val="20"/>
          <w:szCs w:val="20"/>
        </w:rPr>
        <w:t>PT. Pulau Mas Khatulistiwa merupakan perusahaan yang bergerak dibidang budidaya udang vanname. Tujuan dari penelitian ini adalah mengidentifikasi potensi masalah terkait sistem pemeliharaan mesin dalam kegiatan budidaya tambak udang vannamei serta mengoptimal sistem perawatan dan perbaikan dengan membuat kartu kendali untuk mesin mesin produksi.</w:t>
      </w:r>
    </w:p>
    <w:p w14:paraId="4D1B2C0A" w14:textId="09CD7E71" w:rsidR="001B20BA" w:rsidRPr="001B20BA" w:rsidRDefault="001B20BA" w:rsidP="00A97D77">
      <w:pPr>
        <w:pStyle w:val="ListParagraph"/>
        <w:spacing w:line="240" w:lineRule="auto"/>
        <w:ind w:left="426" w:firstLine="708"/>
        <w:rPr>
          <w:rFonts w:cs="Times New Roman"/>
          <w:sz w:val="20"/>
          <w:szCs w:val="20"/>
        </w:rPr>
      </w:pPr>
      <w:r w:rsidRPr="001B20BA">
        <w:rPr>
          <w:rFonts w:cs="Times New Roman"/>
          <w:sz w:val="20"/>
          <w:szCs w:val="20"/>
        </w:rPr>
        <w:t>Dalam konteks ini, penelitian ini bertujuan untuk menganalisis dan mengevaluasi penerapan metode Failure Mode and Effect Analysis (FMEA) dalam manajemen pemeliharaan mesin tambak udang</w:t>
      </w:r>
      <w:r w:rsidR="008A456B">
        <w:rPr>
          <w:rFonts w:cs="Times New Roman"/>
          <w:sz w:val="20"/>
          <w:szCs w:val="20"/>
          <w:lang w:val="en-US"/>
        </w:rPr>
        <w:t xml:space="preserve"> </w:t>
      </w:r>
      <w:r w:rsidR="008A456B" w:rsidRPr="00D54423">
        <w:rPr>
          <w:noProof/>
          <w:kern w:val="2"/>
          <w:sz w:val="20"/>
          <w:szCs w:val="20"/>
          <w:lang w:val="en-ID"/>
        </w:rPr>
        <w:t>Surya Andiyanto, A. S. n.d. (2017</w:t>
      </w:r>
      <w:r w:rsidR="00DF6538" w:rsidRPr="00D54423">
        <w:rPr>
          <w:rFonts w:cs="Times New Roman"/>
          <w:sz w:val="20"/>
          <w:szCs w:val="20"/>
          <w:lang w:val="en-US"/>
        </w:rPr>
        <w:t>)</w:t>
      </w:r>
      <w:r w:rsidR="00DF6538">
        <w:rPr>
          <w:rFonts w:cs="Times New Roman"/>
          <w:sz w:val="20"/>
          <w:szCs w:val="20"/>
          <w:lang w:val="en-US"/>
        </w:rPr>
        <w:t xml:space="preserve"> </w:t>
      </w:r>
      <w:r w:rsidRPr="001B20BA">
        <w:rPr>
          <w:rFonts w:cs="Times New Roman"/>
          <w:sz w:val="20"/>
          <w:szCs w:val="20"/>
        </w:rPr>
        <w:t>. FMEA merupakan suatu alat analisis yang sistematis untuk mengidentifikasi potensi kegagalan pada suatu sistem, menganalisis dampak kegagalan tersebut, dan menentukan tindakan pencegahan yang tepat. Dengan kata lain, FMEA memungkinkan kita untuk melakukan identifikasi dini terhadap potensi masalah pada mesin sebelum terjadi kegagalan yang berdampak serius.</w:t>
      </w:r>
    </w:p>
    <w:p w14:paraId="26755E51" w14:textId="77777777" w:rsidR="001B20BA" w:rsidRPr="001B20BA" w:rsidRDefault="001B20BA" w:rsidP="001B20BA">
      <w:pPr>
        <w:pStyle w:val="ListParagraph"/>
        <w:spacing w:line="240" w:lineRule="auto"/>
        <w:ind w:left="426"/>
        <w:rPr>
          <w:rFonts w:cs="Times New Roman"/>
          <w:sz w:val="20"/>
          <w:szCs w:val="20"/>
        </w:rPr>
      </w:pPr>
      <w:r w:rsidRPr="001B20BA">
        <w:rPr>
          <w:rFonts w:cs="Times New Roman"/>
          <w:sz w:val="20"/>
          <w:szCs w:val="20"/>
        </w:rPr>
        <w:t xml:space="preserve">Penelitian ini relevan dilakukan karena beberapa alasan. Pertama, industri tambak udang di Indonesia terus berkembang dan </w:t>
      </w:r>
      <w:r w:rsidRPr="001B20BA">
        <w:rPr>
          <w:rFonts w:cs="Times New Roman"/>
          <w:sz w:val="20"/>
          <w:szCs w:val="20"/>
        </w:rPr>
        <w:lastRenderedPageBreak/>
        <w:t>semakin kompetitif. Untuk mempertahankan daya saing, para pelaku usaha perlu mengoptimalkan kinerja mesin-mesin mereka. Kedua, pemeliharaan mesin dengan metode konvensional seringkali bersifat reaktif, yaitu baru dilakukan setelah terjadi kerusakan. Pendekatan ini kurang efektif karena dapat menyebabkan kerugian yang lebih besar. Ketiga, FMEA telah terbukti efektif dalam berbagai industri untuk meningkatkan keandalan sistem. Namun, penerapan FMEA dalam konteks tambak udang masih relatif jarang dilakukan.</w:t>
      </w:r>
    </w:p>
    <w:p w14:paraId="0D48EAE6" w14:textId="2B8C07EC" w:rsidR="001B20BA" w:rsidRPr="00A607EE" w:rsidRDefault="001B20BA" w:rsidP="00A607EE">
      <w:pPr>
        <w:pStyle w:val="ListParagraph"/>
        <w:spacing w:line="240" w:lineRule="auto"/>
        <w:ind w:left="426"/>
        <w:rPr>
          <w:rFonts w:cs="Times New Roman"/>
          <w:sz w:val="20"/>
          <w:szCs w:val="20"/>
          <w:lang w:val="en-US"/>
        </w:rPr>
      </w:pPr>
      <w:r w:rsidRPr="001B20BA">
        <w:rPr>
          <w:rFonts w:cs="Times New Roman"/>
          <w:sz w:val="20"/>
          <w:szCs w:val="20"/>
        </w:rPr>
        <w:t>Prioritas risiko ditentukan dari nilai risiko dalam bentuk Risk Priority Number (RPN) dengan beberapa faktor (Yasarah Hisprastin, 2021). Risiko kegagalan dan akibatnya di</w:t>
      </w:r>
      <w:r w:rsidR="00A607EE">
        <w:rPr>
          <w:rFonts w:cs="Times New Roman"/>
          <w:sz w:val="20"/>
          <w:szCs w:val="20"/>
        </w:rPr>
        <w:t>tentukan oleh tiga faktor yaitu</w:t>
      </w:r>
      <w:r w:rsidR="00A607EE">
        <w:rPr>
          <w:rFonts w:cs="Times New Roman"/>
          <w:sz w:val="20"/>
          <w:szCs w:val="20"/>
          <w:lang w:val="en-US"/>
        </w:rPr>
        <w:t xml:space="preserve"> t</w:t>
      </w:r>
      <w:r w:rsidRPr="00A607EE">
        <w:rPr>
          <w:rFonts w:cs="Times New Roman"/>
          <w:sz w:val="20"/>
          <w:szCs w:val="20"/>
        </w:rPr>
        <w:t>ingkat keparahan dari kegagalan jika terjadi (severity). Tingkat keparahan adalah penilaian terhadap keseri</w:t>
      </w:r>
      <w:r w:rsidR="00A607EE">
        <w:rPr>
          <w:rFonts w:cs="Times New Roman"/>
          <w:sz w:val="20"/>
          <w:szCs w:val="20"/>
        </w:rPr>
        <w:t>usan dari efek yang ditimbulkan</w:t>
      </w:r>
      <w:r w:rsidR="00A607EE">
        <w:rPr>
          <w:rFonts w:cs="Times New Roman"/>
          <w:sz w:val="20"/>
          <w:szCs w:val="20"/>
          <w:lang w:val="en-US"/>
        </w:rPr>
        <w:t xml:space="preserve"> </w:t>
      </w:r>
      <w:r w:rsidR="00A607EE" w:rsidRPr="00A607EE">
        <w:rPr>
          <w:rFonts w:cs="Times New Roman"/>
          <w:sz w:val="20"/>
          <w:szCs w:val="20"/>
          <w:lang w:val="en-US"/>
        </w:rPr>
        <w:t>(1</w:t>
      </w:r>
      <w:r w:rsidR="00206EEE">
        <w:rPr>
          <w:rFonts w:cs="Times New Roman"/>
          <w:sz w:val="20"/>
          <w:szCs w:val="20"/>
          <w:lang w:val="en-US"/>
        </w:rPr>
        <w:t>. </w:t>
      </w:r>
      <w:r w:rsidRPr="00A607EE">
        <w:rPr>
          <w:rFonts w:cs="Times New Roman"/>
          <w:sz w:val="20"/>
          <w:szCs w:val="20"/>
        </w:rPr>
        <w:t>Frekuensi kegagalan yang terjadi (occurrence). Tingkat kejadian adalah kemungkinan bahwa penyebab tersebut akan terjadi dan menghasilkan bentuk kegagalan selama masa penggunaan produk</w:t>
      </w:r>
      <w:r w:rsidR="00A607EE">
        <w:rPr>
          <w:rFonts w:cs="Times New Roman"/>
          <w:sz w:val="20"/>
          <w:szCs w:val="20"/>
          <w:lang w:val="en-US"/>
        </w:rPr>
        <w:t xml:space="preserve"> (2)</w:t>
      </w:r>
      <w:r w:rsidRPr="00A607EE">
        <w:rPr>
          <w:rFonts w:cs="Times New Roman"/>
          <w:sz w:val="20"/>
          <w:szCs w:val="20"/>
        </w:rPr>
        <w:t>. Kemungkinan kegagalan untuk terdeteksi sebelum kejadian (detection). Detection adalah pengukuran terhadap kemampuan mengendalikan atau mengontrol kegagalan yang dapat terjadi. Nilai detection diasosiasikan dengan pengendalian saat ini</w:t>
      </w:r>
      <w:r w:rsidR="00A607EE">
        <w:rPr>
          <w:rFonts w:cs="Times New Roman"/>
          <w:sz w:val="20"/>
          <w:szCs w:val="20"/>
          <w:lang w:val="en-US"/>
        </w:rPr>
        <w:t xml:space="preserve"> (3).</w:t>
      </w:r>
    </w:p>
    <w:p w14:paraId="5574937D" w14:textId="4E47434F" w:rsidR="001B20BA" w:rsidRPr="00206EEE" w:rsidRDefault="001B20BA" w:rsidP="00206EEE">
      <w:pPr>
        <w:pStyle w:val="ListParagraph"/>
        <w:spacing w:line="240" w:lineRule="auto"/>
        <w:ind w:left="426"/>
        <w:rPr>
          <w:rFonts w:cs="Times New Roman"/>
          <w:sz w:val="20"/>
          <w:szCs w:val="20"/>
          <w:lang w:val="en-US"/>
        </w:rPr>
      </w:pPr>
      <w:r w:rsidRPr="001B20BA">
        <w:rPr>
          <w:rFonts w:cs="Times New Roman"/>
          <w:sz w:val="20"/>
          <w:szCs w:val="20"/>
        </w:rPr>
        <w:t>Risk Priority Number (RPN) merupakan produk dari hasil perkalian tingkat keparahan, tingkat kejadian dan tingkat deteksi. RPN menentukan prioritas dari kegagalan. RPN digunakan untuk menganalisis ranking berdasarkan kegagalan suatu komponen untuk mempertimbangkan tindakan mengurangi kekritisan dan membuat proses lebih baik.</w:t>
      </w:r>
    </w:p>
    <w:p w14:paraId="744B13A0" w14:textId="77777777" w:rsidR="001B20BA" w:rsidRPr="001B20BA" w:rsidRDefault="001B20BA" w:rsidP="001B20BA">
      <w:pPr>
        <w:pStyle w:val="ListParagraph"/>
        <w:spacing w:line="240" w:lineRule="auto"/>
        <w:ind w:left="426"/>
        <w:rPr>
          <w:rFonts w:cs="Times New Roman"/>
          <w:b/>
          <w:sz w:val="20"/>
          <w:szCs w:val="20"/>
          <w:lang w:val="en-US"/>
        </w:rPr>
      </w:pPr>
    </w:p>
    <w:p w14:paraId="1A80354D" w14:textId="561FFABA" w:rsidR="00F537BA" w:rsidRPr="00543462" w:rsidRDefault="00F537BA" w:rsidP="000C398A">
      <w:pPr>
        <w:pStyle w:val="ListParagraph"/>
        <w:numPr>
          <w:ilvl w:val="0"/>
          <w:numId w:val="34"/>
        </w:numPr>
        <w:spacing w:line="240" w:lineRule="auto"/>
        <w:ind w:left="567" w:hanging="567"/>
        <w:rPr>
          <w:rFonts w:cs="Times New Roman"/>
          <w:b/>
          <w:sz w:val="20"/>
          <w:szCs w:val="20"/>
        </w:rPr>
      </w:pPr>
      <w:r w:rsidRPr="00543462">
        <w:rPr>
          <w:rFonts w:cs="Times New Roman"/>
          <w:b/>
          <w:sz w:val="20"/>
          <w:szCs w:val="20"/>
        </w:rPr>
        <w:t>METODE</w:t>
      </w:r>
      <w:r w:rsidR="005575B8" w:rsidRPr="00543462">
        <w:rPr>
          <w:rFonts w:cs="Times New Roman"/>
          <w:b/>
          <w:sz w:val="20"/>
          <w:szCs w:val="20"/>
        </w:rPr>
        <w:t xml:space="preserve"> PENELITIAN</w:t>
      </w:r>
    </w:p>
    <w:p w14:paraId="33A5EC90" w14:textId="77777777" w:rsidR="00511677" w:rsidRDefault="00543462" w:rsidP="00511677">
      <w:pPr>
        <w:tabs>
          <w:tab w:val="left" w:pos="567"/>
        </w:tabs>
        <w:spacing w:line="240" w:lineRule="auto"/>
        <w:rPr>
          <w:rFonts w:cs="Times New Roman"/>
          <w:sz w:val="20"/>
          <w:szCs w:val="20"/>
          <w:lang w:val="en-US"/>
        </w:rPr>
      </w:pPr>
      <w:r>
        <w:rPr>
          <w:rFonts w:cs="Times New Roman"/>
          <w:sz w:val="20"/>
          <w:szCs w:val="20"/>
        </w:rPr>
        <w:tab/>
      </w:r>
      <w:r w:rsidR="00511677" w:rsidRPr="00511677">
        <w:rPr>
          <w:rFonts w:cs="Times New Roman"/>
          <w:sz w:val="20"/>
          <w:szCs w:val="20"/>
        </w:rPr>
        <w:t>Teknik pengumpulan data dilakukan dengan metode observasi di PT. Pulau Mas Khatulistiwa selama 2 bulan meliputi sistem perawatan dan perbaikan mesin, , kecepatan menanggapi kondisi saat ada situasi urgent seperti kerusakan pada mesin. Selain itu, kegiatan wawancara juga dilakukan  untuk mendapat informasi secara langsu</w:t>
      </w:r>
      <w:r w:rsidR="00511677">
        <w:rPr>
          <w:rFonts w:cs="Times New Roman"/>
          <w:sz w:val="20"/>
          <w:szCs w:val="20"/>
        </w:rPr>
        <w:t xml:space="preserve">ng terkait pemeliharaan mesin. </w:t>
      </w:r>
    </w:p>
    <w:p w14:paraId="35EE3031" w14:textId="345C60FA" w:rsidR="00511677" w:rsidRDefault="00511677" w:rsidP="00511677">
      <w:pPr>
        <w:tabs>
          <w:tab w:val="left" w:pos="567"/>
        </w:tabs>
        <w:spacing w:line="240" w:lineRule="auto"/>
        <w:rPr>
          <w:rFonts w:cs="Times New Roman"/>
          <w:sz w:val="20"/>
          <w:szCs w:val="20"/>
          <w:lang w:val="en-US"/>
        </w:rPr>
      </w:pPr>
      <w:r>
        <w:rPr>
          <w:rFonts w:cs="Times New Roman"/>
          <w:sz w:val="20"/>
          <w:szCs w:val="20"/>
          <w:lang w:val="en-US"/>
        </w:rPr>
        <w:tab/>
      </w:r>
      <w:r w:rsidRPr="00511677">
        <w:rPr>
          <w:rFonts w:cs="Times New Roman"/>
          <w:sz w:val="20"/>
          <w:szCs w:val="20"/>
        </w:rPr>
        <w:t xml:space="preserve">Penelitian ini bertujuan untuk mengevaluasi penerapan metode Failure Mode and Effect Analysis (FMEA) dalam manajemen pemeliharaan mesin di tambak udang. Jenis peralatan/permesinan yang akan menjadi fokus penelitian adalah Kincir Air Tambak, Pompa Celup dan Genset. Pengumpulan data dilakukan melalui beberapa tahapan sebagai berikut.   </w:t>
      </w:r>
    </w:p>
    <w:p w14:paraId="1EEE01D9" w14:textId="77777777" w:rsidR="00206EEE" w:rsidRPr="00206EEE" w:rsidRDefault="00206EEE" w:rsidP="00511677">
      <w:pPr>
        <w:tabs>
          <w:tab w:val="left" w:pos="567"/>
        </w:tabs>
        <w:spacing w:line="240" w:lineRule="auto"/>
        <w:rPr>
          <w:rFonts w:cs="Times New Roman"/>
          <w:sz w:val="20"/>
          <w:szCs w:val="20"/>
          <w:lang w:val="en-US"/>
        </w:rPr>
      </w:pPr>
    </w:p>
    <w:p w14:paraId="0DBB86D2" w14:textId="77777777" w:rsidR="00511677" w:rsidRPr="00511677" w:rsidRDefault="00511677" w:rsidP="00511677">
      <w:pPr>
        <w:tabs>
          <w:tab w:val="left" w:pos="284"/>
        </w:tabs>
        <w:spacing w:line="240" w:lineRule="auto"/>
        <w:rPr>
          <w:rFonts w:cs="Times New Roman"/>
          <w:sz w:val="20"/>
          <w:szCs w:val="20"/>
        </w:rPr>
      </w:pPr>
      <w:r w:rsidRPr="00511677">
        <w:rPr>
          <w:rFonts w:cs="Times New Roman"/>
          <w:sz w:val="20"/>
          <w:szCs w:val="20"/>
        </w:rPr>
        <w:lastRenderedPageBreak/>
        <w:t>1.</w:t>
      </w:r>
      <w:r w:rsidRPr="00511677">
        <w:rPr>
          <w:rFonts w:cs="Times New Roman"/>
          <w:sz w:val="20"/>
          <w:szCs w:val="20"/>
        </w:rPr>
        <w:tab/>
        <w:t xml:space="preserve">Identifikasi Mesin dan Komponen Kritis </w:t>
      </w:r>
    </w:p>
    <w:p w14:paraId="6E2FD08C" w14:textId="7B5FAF86" w:rsidR="00511677" w:rsidRPr="00511677" w:rsidRDefault="00511677" w:rsidP="00511677">
      <w:pPr>
        <w:spacing w:line="240" w:lineRule="auto"/>
        <w:ind w:left="284"/>
        <w:rPr>
          <w:rFonts w:cs="Times New Roman"/>
          <w:sz w:val="20"/>
          <w:szCs w:val="20"/>
        </w:rPr>
      </w:pPr>
      <w:r w:rsidRPr="00511677">
        <w:rPr>
          <w:rFonts w:cs="Times New Roman"/>
          <w:sz w:val="20"/>
          <w:szCs w:val="20"/>
        </w:rPr>
        <w:t>Tahap ini adalah melakukan identifikasi terhadap jenis mesin yang digunakan dalam proses budidaya udang serta analisis untuk mengidentifikasi komponen-komponen kritis pada mesin yang memiliki potensi kegagalan tinggi dan berdampak signifikan terhadap proses produksi. Identifikasi ini dilakukan melalui studi literatur, wawancara dengan teknisi, dan observasi langsung di lapangan.</w:t>
      </w:r>
    </w:p>
    <w:p w14:paraId="3B6075C8" w14:textId="77777777" w:rsidR="00511677" w:rsidRPr="00511677" w:rsidRDefault="00511677" w:rsidP="00511677">
      <w:pPr>
        <w:tabs>
          <w:tab w:val="left" w:pos="284"/>
        </w:tabs>
        <w:spacing w:line="240" w:lineRule="auto"/>
        <w:rPr>
          <w:rFonts w:cs="Times New Roman"/>
          <w:sz w:val="20"/>
          <w:szCs w:val="20"/>
        </w:rPr>
      </w:pPr>
      <w:r w:rsidRPr="00511677">
        <w:rPr>
          <w:rFonts w:cs="Times New Roman"/>
          <w:sz w:val="20"/>
          <w:szCs w:val="20"/>
        </w:rPr>
        <w:t>2.</w:t>
      </w:r>
      <w:r w:rsidRPr="00511677">
        <w:rPr>
          <w:rFonts w:cs="Times New Roman"/>
          <w:sz w:val="20"/>
          <w:szCs w:val="20"/>
        </w:rPr>
        <w:tab/>
        <w:t xml:space="preserve">Pelaksanaan Analisis FMEA </w:t>
      </w:r>
    </w:p>
    <w:p w14:paraId="7E935B49" w14:textId="77777777" w:rsidR="00511677" w:rsidRPr="00511677" w:rsidRDefault="00511677" w:rsidP="00511677">
      <w:pPr>
        <w:tabs>
          <w:tab w:val="left" w:pos="567"/>
        </w:tabs>
        <w:spacing w:line="240" w:lineRule="auto"/>
        <w:ind w:left="284"/>
        <w:rPr>
          <w:rFonts w:cs="Times New Roman"/>
          <w:sz w:val="20"/>
          <w:szCs w:val="20"/>
        </w:rPr>
      </w:pPr>
      <w:r w:rsidRPr="00511677">
        <w:rPr>
          <w:rFonts w:cs="Times New Roman"/>
          <w:sz w:val="20"/>
          <w:szCs w:val="20"/>
        </w:rPr>
        <w:t>Analisis FMEA dilakukan dengan mengikuti langkah-langkah standar yang telah ditetapkan. Tahapan analisis meliputi:</w:t>
      </w:r>
    </w:p>
    <w:p w14:paraId="7621F35B" w14:textId="77777777" w:rsidR="00511677" w:rsidRPr="00511677" w:rsidRDefault="00511677" w:rsidP="00511677">
      <w:pPr>
        <w:tabs>
          <w:tab w:val="left" w:pos="567"/>
        </w:tabs>
        <w:spacing w:line="240" w:lineRule="auto"/>
        <w:ind w:left="284" w:hanging="284"/>
        <w:rPr>
          <w:rFonts w:cs="Times New Roman"/>
          <w:sz w:val="20"/>
          <w:szCs w:val="20"/>
        </w:rPr>
      </w:pPr>
      <w:r w:rsidRPr="00511677">
        <w:rPr>
          <w:rFonts w:cs="Times New Roman"/>
          <w:sz w:val="20"/>
          <w:szCs w:val="20"/>
        </w:rPr>
        <w:t>a.</w:t>
      </w:r>
      <w:r w:rsidRPr="00511677">
        <w:rPr>
          <w:rFonts w:cs="Times New Roman"/>
          <w:sz w:val="20"/>
          <w:szCs w:val="20"/>
        </w:rPr>
        <w:tab/>
        <w:t>Identifikasi mode kegagalan: Mengidentifikasi semua kemungkinan kegagalan yang dapat terjadi pada setiap komponen kritis mesin.</w:t>
      </w:r>
    </w:p>
    <w:p w14:paraId="0F81E339" w14:textId="02FBC987" w:rsidR="00511677" w:rsidRPr="00511677" w:rsidRDefault="00511677" w:rsidP="00511677">
      <w:pPr>
        <w:tabs>
          <w:tab w:val="left" w:pos="284"/>
        </w:tabs>
        <w:spacing w:line="240" w:lineRule="auto"/>
        <w:ind w:left="284" w:hanging="284"/>
        <w:rPr>
          <w:rFonts w:cs="Times New Roman"/>
          <w:sz w:val="20"/>
          <w:szCs w:val="20"/>
        </w:rPr>
      </w:pPr>
      <w:r w:rsidRPr="00511677">
        <w:rPr>
          <w:rFonts w:cs="Times New Roman"/>
          <w:sz w:val="20"/>
          <w:szCs w:val="20"/>
        </w:rPr>
        <w:t>b.</w:t>
      </w:r>
      <w:r w:rsidRPr="00511677">
        <w:rPr>
          <w:rFonts w:cs="Times New Roman"/>
          <w:sz w:val="20"/>
          <w:szCs w:val="20"/>
        </w:rPr>
        <w:tab/>
        <w:t>Analisis penyebab kegagalan: Menganalisis penyebab dari setiap mode kegagalan yang telah diidentifikasi.</w:t>
      </w:r>
    </w:p>
    <w:p w14:paraId="04F6AA3F" w14:textId="77777777" w:rsidR="00511677" w:rsidRPr="00511677" w:rsidRDefault="00511677" w:rsidP="00511677">
      <w:pPr>
        <w:tabs>
          <w:tab w:val="left" w:pos="284"/>
        </w:tabs>
        <w:spacing w:line="240" w:lineRule="auto"/>
        <w:ind w:left="284" w:hanging="284"/>
        <w:rPr>
          <w:rFonts w:cs="Times New Roman"/>
          <w:sz w:val="20"/>
          <w:szCs w:val="20"/>
        </w:rPr>
      </w:pPr>
      <w:r w:rsidRPr="00511677">
        <w:rPr>
          <w:rFonts w:cs="Times New Roman"/>
          <w:sz w:val="20"/>
          <w:szCs w:val="20"/>
        </w:rPr>
        <w:t>c.</w:t>
      </w:r>
      <w:r w:rsidRPr="00511677">
        <w:rPr>
          <w:rFonts w:cs="Times New Roman"/>
          <w:sz w:val="20"/>
          <w:szCs w:val="20"/>
        </w:rPr>
        <w:tab/>
        <w:t>Evaluasi dampak kegagalan: Menilai tingkat keparahan dampak dari setiap mode kegagalan terhadap proses produksi.</w:t>
      </w:r>
    </w:p>
    <w:p w14:paraId="05EDF0A2" w14:textId="77777777" w:rsidR="00511677" w:rsidRPr="00511677" w:rsidRDefault="00511677" w:rsidP="00511677">
      <w:pPr>
        <w:tabs>
          <w:tab w:val="left" w:pos="284"/>
        </w:tabs>
        <w:spacing w:line="240" w:lineRule="auto"/>
        <w:ind w:left="284" w:hanging="284"/>
        <w:rPr>
          <w:rFonts w:cs="Times New Roman"/>
          <w:sz w:val="20"/>
          <w:szCs w:val="20"/>
        </w:rPr>
      </w:pPr>
      <w:r w:rsidRPr="00511677">
        <w:rPr>
          <w:rFonts w:cs="Times New Roman"/>
          <w:sz w:val="20"/>
          <w:szCs w:val="20"/>
        </w:rPr>
        <w:t>d.</w:t>
      </w:r>
      <w:r w:rsidRPr="00511677">
        <w:rPr>
          <w:rFonts w:cs="Times New Roman"/>
          <w:sz w:val="20"/>
          <w:szCs w:val="20"/>
        </w:rPr>
        <w:tab/>
        <w:t>Penentuan frekuensi terjadinya kegagalan: Menilai kemungkinan terjadinya setiap mode kegagalan.</w:t>
      </w:r>
    </w:p>
    <w:p w14:paraId="14351DBE" w14:textId="77777777" w:rsidR="00511677" w:rsidRPr="00511677" w:rsidRDefault="00511677" w:rsidP="00511677">
      <w:pPr>
        <w:tabs>
          <w:tab w:val="left" w:pos="284"/>
        </w:tabs>
        <w:spacing w:line="240" w:lineRule="auto"/>
        <w:ind w:left="284" w:hanging="284"/>
        <w:rPr>
          <w:rFonts w:cs="Times New Roman"/>
          <w:sz w:val="20"/>
          <w:szCs w:val="20"/>
        </w:rPr>
      </w:pPr>
      <w:r w:rsidRPr="00511677">
        <w:rPr>
          <w:rFonts w:cs="Times New Roman"/>
          <w:sz w:val="20"/>
          <w:szCs w:val="20"/>
        </w:rPr>
        <w:t>e.</w:t>
      </w:r>
      <w:r w:rsidRPr="00511677">
        <w:rPr>
          <w:rFonts w:cs="Times New Roman"/>
          <w:sz w:val="20"/>
          <w:szCs w:val="20"/>
        </w:rPr>
        <w:tab/>
        <w:t>Penilaian deteksi: Menilai kemudahan dalam mendeteksi mode kegagalan sebelum terjadi.</w:t>
      </w:r>
    </w:p>
    <w:p w14:paraId="3EB91591" w14:textId="780E0AA6" w:rsidR="000E165D" w:rsidRPr="00543462" w:rsidRDefault="00511677" w:rsidP="00511677">
      <w:pPr>
        <w:tabs>
          <w:tab w:val="left" w:pos="284"/>
        </w:tabs>
        <w:spacing w:line="240" w:lineRule="auto"/>
        <w:ind w:left="284" w:hanging="284"/>
        <w:rPr>
          <w:rFonts w:cs="Times New Roman"/>
          <w:sz w:val="20"/>
          <w:szCs w:val="20"/>
        </w:rPr>
      </w:pPr>
      <w:r w:rsidRPr="00511677">
        <w:rPr>
          <w:rFonts w:cs="Times New Roman"/>
          <w:sz w:val="20"/>
          <w:szCs w:val="20"/>
        </w:rPr>
        <w:t>f.</w:t>
      </w:r>
      <w:r w:rsidRPr="00511677">
        <w:rPr>
          <w:rFonts w:cs="Times New Roman"/>
          <w:sz w:val="20"/>
          <w:szCs w:val="20"/>
        </w:rPr>
        <w:tab/>
        <w:t>Perhitungan RPN: Menghitung nilai RPN untuk setiap mode kegagalan sebagai indikator prioritas penanganan. RPN dihitung dengan formulasi :</w:t>
      </w:r>
      <w:r>
        <w:rPr>
          <w:rFonts w:cs="Times New Roman"/>
          <w:sz w:val="20"/>
          <w:szCs w:val="20"/>
          <w:lang w:val="en-US"/>
        </w:rPr>
        <w:t xml:space="preserve"> </w:t>
      </w:r>
      <w:r w:rsidRPr="00511677">
        <w:rPr>
          <w:rFonts w:cs="Times New Roman"/>
          <w:sz w:val="20"/>
          <w:szCs w:val="20"/>
        </w:rPr>
        <w:t>RPN = severity x occurance x detection</w:t>
      </w:r>
    </w:p>
    <w:p w14:paraId="4311CCA8" w14:textId="77777777" w:rsidR="000E165D" w:rsidRPr="00543462" w:rsidRDefault="000E165D" w:rsidP="00543462">
      <w:pPr>
        <w:spacing w:line="240" w:lineRule="auto"/>
        <w:rPr>
          <w:rFonts w:cs="Times New Roman"/>
          <w:b/>
          <w:bCs/>
          <w:sz w:val="20"/>
          <w:szCs w:val="20"/>
          <w:lang w:val="sv-SE"/>
        </w:rPr>
      </w:pPr>
    </w:p>
    <w:p w14:paraId="46409EBB" w14:textId="1DD16746" w:rsidR="00F537BA" w:rsidRPr="00543462" w:rsidRDefault="003B21A3" w:rsidP="002273DE">
      <w:pPr>
        <w:pStyle w:val="ListParagraph"/>
        <w:numPr>
          <w:ilvl w:val="0"/>
          <w:numId w:val="34"/>
        </w:numPr>
        <w:spacing w:line="240" w:lineRule="auto"/>
        <w:ind w:left="567" w:hanging="567"/>
        <w:rPr>
          <w:rFonts w:eastAsia="Times New Roman" w:cs="Times New Roman"/>
          <w:b/>
          <w:bCs/>
          <w:color w:val="000000"/>
          <w:sz w:val="20"/>
          <w:szCs w:val="20"/>
          <w:lang w:eastAsia="en-GB"/>
        </w:rPr>
      </w:pPr>
      <w:r w:rsidRPr="00543462">
        <w:rPr>
          <w:rFonts w:eastAsia="Times New Roman" w:cs="Times New Roman"/>
          <w:b/>
          <w:bCs/>
          <w:color w:val="000000"/>
          <w:sz w:val="20"/>
          <w:szCs w:val="20"/>
          <w:lang w:eastAsia="en-GB"/>
        </w:rPr>
        <w:t>HASIL DAN PEMBAHASAN</w:t>
      </w:r>
    </w:p>
    <w:p w14:paraId="0F0C04A5" w14:textId="442C3CEB" w:rsidR="002273DE" w:rsidRDefault="002053BE" w:rsidP="00543462">
      <w:pPr>
        <w:spacing w:line="240" w:lineRule="auto"/>
        <w:ind w:firstLine="708"/>
        <w:rPr>
          <w:rFonts w:cs="Times New Roman"/>
          <w:sz w:val="20"/>
          <w:szCs w:val="20"/>
          <w:lang w:val="en-US"/>
        </w:rPr>
      </w:pPr>
      <w:r w:rsidRPr="002053BE">
        <w:rPr>
          <w:rFonts w:cs="Times New Roman"/>
          <w:sz w:val="20"/>
          <w:szCs w:val="20"/>
        </w:rPr>
        <w:t>Analisis FMEA yang dilakukan pada mesin-mesin tambak diantaranya kincir air tambak, pompa celup dan generator set (genset) telah diidentifikasi sejumlah mode kegagalan potensial yang dapat mengganggu proses produksi</w:t>
      </w:r>
      <w:r w:rsidR="00EC2A21" w:rsidRPr="00597E44">
        <w:rPr>
          <w:rFonts w:cs="Times New Roman"/>
          <w:sz w:val="20"/>
          <w:szCs w:val="20"/>
          <w:lang w:val="en-US"/>
        </w:rPr>
        <w:t>. Sayuti, m. D. (2013)</w:t>
      </w:r>
      <w:r w:rsidRPr="00597E44">
        <w:rPr>
          <w:rFonts w:cs="Times New Roman"/>
          <w:sz w:val="20"/>
          <w:szCs w:val="20"/>
        </w:rPr>
        <w:t>. Mode kegagalan yang paling sering</w:t>
      </w:r>
      <w:r w:rsidRPr="002053BE">
        <w:rPr>
          <w:rFonts w:cs="Times New Roman"/>
          <w:sz w:val="20"/>
          <w:szCs w:val="20"/>
        </w:rPr>
        <w:t xml:space="preserve"> ditemukan adalah kerusakan pada komponen elektrik dan komponen mekanik, serta faktor-faktor seperti usia pakai komponen, kualitas komponen, dan kondisi lingkungan yang korosif.</w:t>
      </w:r>
    </w:p>
    <w:p w14:paraId="349C5B0E" w14:textId="3444D2F2" w:rsidR="002053BE" w:rsidRPr="005D5F20" w:rsidRDefault="002053BE" w:rsidP="002053BE">
      <w:pPr>
        <w:pStyle w:val="ListParagraph"/>
        <w:numPr>
          <w:ilvl w:val="1"/>
          <w:numId w:val="34"/>
        </w:numPr>
        <w:spacing w:line="240" w:lineRule="auto"/>
        <w:ind w:left="426" w:hanging="426"/>
        <w:rPr>
          <w:rFonts w:cs="Times New Roman"/>
          <w:b/>
          <w:sz w:val="20"/>
          <w:szCs w:val="20"/>
          <w:lang w:val="en-US"/>
        </w:rPr>
      </w:pPr>
      <w:r w:rsidRPr="005D5F20">
        <w:rPr>
          <w:rFonts w:cs="Times New Roman"/>
          <w:b/>
          <w:sz w:val="20"/>
          <w:szCs w:val="20"/>
          <w:lang w:val="en-US"/>
        </w:rPr>
        <w:t>Analisis FMEA pada Kincir Air Tambak</w:t>
      </w:r>
    </w:p>
    <w:p w14:paraId="7101DD27" w14:textId="79428A39" w:rsidR="002053BE" w:rsidRDefault="00573D65" w:rsidP="002053BE">
      <w:pPr>
        <w:spacing w:line="240" w:lineRule="auto"/>
        <w:ind w:firstLine="360"/>
        <w:rPr>
          <w:rFonts w:cs="Times New Roman"/>
          <w:sz w:val="20"/>
          <w:szCs w:val="20"/>
          <w:lang w:val="en-US"/>
        </w:rPr>
      </w:pPr>
      <w:r>
        <w:rPr>
          <w:rFonts w:cs="Times New Roman"/>
          <w:noProof/>
          <w:sz w:val="20"/>
          <w:szCs w:val="20"/>
          <w:lang w:val="en-US"/>
        </w:rPr>
        <w:drawing>
          <wp:anchor distT="0" distB="0" distL="114300" distR="114300" simplePos="0" relativeHeight="251663872" behindDoc="0" locked="0" layoutInCell="1" allowOverlap="1" wp14:anchorId="537D202D" wp14:editId="700151F4">
            <wp:simplePos x="0" y="0"/>
            <wp:positionH relativeFrom="column">
              <wp:posOffset>551301</wp:posOffset>
            </wp:positionH>
            <wp:positionV relativeFrom="paragraph">
              <wp:posOffset>789087</wp:posOffset>
            </wp:positionV>
            <wp:extent cx="1145939"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5939" cy="914400"/>
                    </a:xfrm>
                    <a:prstGeom prst="rect">
                      <a:avLst/>
                    </a:prstGeom>
                    <a:noFill/>
                  </pic:spPr>
                </pic:pic>
              </a:graphicData>
            </a:graphic>
            <wp14:sizeRelH relativeFrom="page">
              <wp14:pctWidth>0</wp14:pctWidth>
            </wp14:sizeRelH>
            <wp14:sizeRelV relativeFrom="page">
              <wp14:pctHeight>0</wp14:pctHeight>
            </wp14:sizeRelV>
          </wp:anchor>
        </w:drawing>
      </w:r>
      <w:r w:rsidR="002053BE">
        <w:rPr>
          <w:rFonts w:cs="Times New Roman"/>
          <w:sz w:val="20"/>
          <w:szCs w:val="20"/>
          <w:lang w:val="en-US"/>
        </w:rPr>
        <w:t xml:space="preserve"> </w:t>
      </w:r>
      <w:r w:rsidR="002053BE" w:rsidRPr="002053BE">
        <w:rPr>
          <w:rFonts w:cs="Times New Roman"/>
          <w:sz w:val="20"/>
          <w:szCs w:val="20"/>
          <w:lang w:val="en-US"/>
        </w:rPr>
        <w:t xml:space="preserve">Kincir air pada tambak udang vannamei berfungsi melalui aerasi dan sirkulasi,  meningkatkan  kadar  oksigen  terlarut  dan  menciptakan  arus merata di kolam agar distribusi oksigen, nutrisi, dan suhu yang  seragam (Gambar 1).  </w:t>
      </w:r>
    </w:p>
    <w:p w14:paraId="3225D5B5" w14:textId="77777777" w:rsidR="00573D65" w:rsidRDefault="00573D65" w:rsidP="002053BE">
      <w:pPr>
        <w:spacing w:line="240" w:lineRule="auto"/>
        <w:ind w:firstLine="360"/>
        <w:rPr>
          <w:rFonts w:cs="Times New Roman"/>
          <w:sz w:val="20"/>
          <w:szCs w:val="20"/>
          <w:lang w:val="en-US"/>
        </w:rPr>
      </w:pPr>
    </w:p>
    <w:p w14:paraId="70844EC0" w14:textId="2DC853C5" w:rsidR="00573D65" w:rsidRDefault="00573D65" w:rsidP="002053BE">
      <w:pPr>
        <w:spacing w:line="240" w:lineRule="auto"/>
        <w:ind w:firstLine="360"/>
        <w:rPr>
          <w:rFonts w:cs="Times New Roman"/>
          <w:sz w:val="20"/>
          <w:szCs w:val="20"/>
          <w:lang w:val="en-US"/>
        </w:rPr>
      </w:pPr>
    </w:p>
    <w:p w14:paraId="1ECE1F54" w14:textId="77777777" w:rsidR="00573D65" w:rsidRDefault="00573D65" w:rsidP="002053BE">
      <w:pPr>
        <w:spacing w:line="240" w:lineRule="auto"/>
        <w:ind w:firstLine="360"/>
        <w:rPr>
          <w:rFonts w:cs="Times New Roman"/>
          <w:sz w:val="20"/>
          <w:szCs w:val="20"/>
          <w:lang w:val="en-US"/>
        </w:rPr>
      </w:pPr>
    </w:p>
    <w:p w14:paraId="64948B7E" w14:textId="77777777" w:rsidR="00573D65" w:rsidRDefault="00573D65" w:rsidP="002053BE">
      <w:pPr>
        <w:spacing w:line="240" w:lineRule="auto"/>
        <w:ind w:firstLine="360"/>
        <w:rPr>
          <w:rFonts w:cs="Times New Roman"/>
          <w:sz w:val="20"/>
          <w:szCs w:val="20"/>
          <w:lang w:val="en-US"/>
        </w:rPr>
      </w:pPr>
    </w:p>
    <w:p w14:paraId="31B84088" w14:textId="77777777" w:rsidR="00573D65" w:rsidRDefault="00573D65" w:rsidP="002053BE">
      <w:pPr>
        <w:spacing w:line="240" w:lineRule="auto"/>
        <w:ind w:firstLine="360"/>
        <w:rPr>
          <w:rFonts w:cs="Times New Roman"/>
          <w:sz w:val="20"/>
          <w:szCs w:val="20"/>
          <w:lang w:val="en-US"/>
        </w:rPr>
      </w:pPr>
    </w:p>
    <w:p w14:paraId="6F8E0711" w14:textId="77777777" w:rsidR="002053BE" w:rsidRDefault="002053BE" w:rsidP="00543462">
      <w:pPr>
        <w:spacing w:line="240" w:lineRule="auto"/>
        <w:ind w:firstLine="708"/>
        <w:rPr>
          <w:rFonts w:cs="Times New Roman"/>
          <w:sz w:val="16"/>
          <w:szCs w:val="16"/>
          <w:lang w:val="en-US"/>
        </w:rPr>
      </w:pPr>
    </w:p>
    <w:p w14:paraId="6187CDE3" w14:textId="77777777" w:rsidR="00D76340" w:rsidRPr="00D76340" w:rsidRDefault="00D76340" w:rsidP="00543462">
      <w:pPr>
        <w:spacing w:line="240" w:lineRule="auto"/>
        <w:ind w:firstLine="708"/>
        <w:rPr>
          <w:rFonts w:cs="Times New Roman"/>
          <w:sz w:val="16"/>
          <w:szCs w:val="16"/>
          <w:lang w:val="en-US"/>
        </w:rPr>
      </w:pPr>
    </w:p>
    <w:p w14:paraId="7AB56266" w14:textId="4A22A1F2" w:rsidR="00573D65" w:rsidRPr="00D76340" w:rsidRDefault="00573D65" w:rsidP="000C5504">
      <w:pPr>
        <w:spacing w:line="240" w:lineRule="auto"/>
        <w:ind w:firstLine="708"/>
        <w:rPr>
          <w:rFonts w:cs="Times New Roman"/>
          <w:sz w:val="16"/>
          <w:szCs w:val="16"/>
          <w:lang w:val="en-US"/>
        </w:rPr>
      </w:pPr>
      <w:r w:rsidRPr="00D76340">
        <w:rPr>
          <w:rFonts w:cs="Times New Roman"/>
          <w:b/>
          <w:sz w:val="16"/>
          <w:szCs w:val="16"/>
          <w:lang w:val="en-US"/>
        </w:rPr>
        <w:t>Gambar 1.</w:t>
      </w:r>
      <w:r w:rsidRPr="00D76340">
        <w:rPr>
          <w:rFonts w:cs="Times New Roman"/>
          <w:sz w:val="16"/>
          <w:szCs w:val="16"/>
          <w:lang w:val="en-US"/>
        </w:rPr>
        <w:t xml:space="preserve"> Kincir Air Tambak</w:t>
      </w:r>
    </w:p>
    <w:p w14:paraId="36B21894" w14:textId="7EBBD5AF" w:rsidR="002053BE" w:rsidRPr="00D76340" w:rsidRDefault="00D76340" w:rsidP="00D76340">
      <w:pPr>
        <w:spacing w:line="240" w:lineRule="auto"/>
        <w:ind w:left="1440"/>
        <w:rPr>
          <w:rFonts w:cs="Times New Roman"/>
          <w:sz w:val="16"/>
          <w:szCs w:val="16"/>
          <w:lang w:val="en-US"/>
        </w:rPr>
      </w:pPr>
      <w:r w:rsidRPr="00D76340">
        <w:rPr>
          <w:rFonts w:cs="Times New Roman"/>
          <w:sz w:val="16"/>
          <w:szCs w:val="16"/>
          <w:lang w:val="en-US"/>
        </w:rPr>
        <w:lastRenderedPageBreak/>
        <w:t xml:space="preserve"> </w:t>
      </w:r>
      <w:r w:rsidR="00573D65" w:rsidRPr="00D76340">
        <w:rPr>
          <w:rFonts w:cs="Times New Roman"/>
          <w:sz w:val="16"/>
          <w:szCs w:val="16"/>
          <w:lang w:val="en-US"/>
        </w:rPr>
        <w:t>Sumber : data primer</w:t>
      </w:r>
    </w:p>
    <w:p w14:paraId="447AF12E" w14:textId="77777777" w:rsidR="000C5504" w:rsidRPr="000C5504" w:rsidRDefault="000C5504" w:rsidP="000C5504">
      <w:pPr>
        <w:pStyle w:val="NoSpacing"/>
        <w:spacing w:line="240" w:lineRule="auto"/>
        <w:ind w:firstLine="360"/>
        <w:rPr>
          <w:rFonts w:cs="Times New Roman"/>
          <w:b w:val="0"/>
          <w:bCs/>
          <w:sz w:val="20"/>
          <w:szCs w:val="20"/>
        </w:rPr>
      </w:pPr>
      <w:r w:rsidRPr="000C5504">
        <w:rPr>
          <w:rFonts w:cs="Times New Roman"/>
          <w:b w:val="0"/>
          <w:bCs/>
          <w:sz w:val="20"/>
          <w:szCs w:val="20"/>
        </w:rPr>
        <w:t>Jenis mesin ini adalah jenis peralatan dengan jam operasional tertinggi yaitu 2160 jam dalam 1 siklus budidaya udang (3 bulan). Artinya mesin ini bekerja non-stop selama proses produksi berjalan.</w:t>
      </w:r>
    </w:p>
    <w:p w14:paraId="383B0348" w14:textId="11850D4E" w:rsidR="000C5504" w:rsidRPr="000C5504" w:rsidRDefault="000C5504" w:rsidP="002D6F47">
      <w:pPr>
        <w:pStyle w:val="NoSpacing"/>
        <w:spacing w:line="240" w:lineRule="auto"/>
        <w:ind w:firstLine="360"/>
        <w:jc w:val="both"/>
        <w:rPr>
          <w:rFonts w:cs="Times New Roman"/>
          <w:b w:val="0"/>
          <w:bCs/>
          <w:sz w:val="20"/>
          <w:szCs w:val="20"/>
          <w:lang w:val="en-US"/>
        </w:rPr>
      </w:pPr>
      <w:r w:rsidRPr="000C5504">
        <w:rPr>
          <w:rFonts w:cs="Times New Roman"/>
          <w:b w:val="0"/>
          <w:bCs/>
          <w:sz w:val="20"/>
          <w:szCs w:val="20"/>
        </w:rPr>
        <w:t>Hasil perhitungan Risk Priority Number (RPN) menunjukkan bahwa beberapa mode kegagalan memiliki nilai RPN yang tinggi, mengindikasikan risiko kegagalan yang signifikan seperti yang ditunjukkan Tabel 1 berikut.</w:t>
      </w:r>
    </w:p>
    <w:p w14:paraId="5AFE2987" w14:textId="2C77603F" w:rsidR="000E165D" w:rsidRPr="00D76340" w:rsidRDefault="000C5504" w:rsidP="000C5504">
      <w:pPr>
        <w:pStyle w:val="NoSpacing"/>
        <w:spacing w:line="240" w:lineRule="auto"/>
        <w:jc w:val="both"/>
        <w:rPr>
          <w:rFonts w:cs="Times New Roman"/>
          <w:b w:val="0"/>
          <w:sz w:val="16"/>
          <w:szCs w:val="16"/>
        </w:rPr>
      </w:pPr>
      <w:r w:rsidRPr="00D76340">
        <w:rPr>
          <w:rFonts w:cs="Times New Roman"/>
          <w:b w:val="0"/>
          <w:sz w:val="16"/>
          <w:szCs w:val="16"/>
        </w:rPr>
        <w:t>Tabel 1.  Analisis FMEA pada Kincir Air Tambak</w:t>
      </w:r>
    </w:p>
    <w:tbl>
      <w:tblPr>
        <w:tblStyle w:val="TableGrid"/>
        <w:tblW w:w="44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5"/>
        <w:gridCol w:w="744"/>
        <w:gridCol w:w="706"/>
        <w:gridCol w:w="734"/>
        <w:gridCol w:w="336"/>
        <w:gridCol w:w="270"/>
        <w:gridCol w:w="270"/>
        <w:gridCol w:w="450"/>
      </w:tblGrid>
      <w:tr w:rsidR="000C5504" w:rsidRPr="00D8413F" w14:paraId="47444B8E" w14:textId="77777777" w:rsidTr="00E571F8">
        <w:trPr>
          <w:trHeight w:val="155"/>
          <w:tblHeader/>
        </w:trPr>
        <w:tc>
          <w:tcPr>
            <w:tcW w:w="985" w:type="dxa"/>
            <w:vMerge w:val="restart"/>
            <w:vAlign w:val="center"/>
          </w:tcPr>
          <w:p w14:paraId="15E269A7" w14:textId="77777777" w:rsidR="000C5504" w:rsidRPr="00D8413F" w:rsidRDefault="000C5504" w:rsidP="006442E1">
            <w:pPr>
              <w:ind w:left="-115" w:right="-128"/>
              <w:jc w:val="center"/>
              <w:rPr>
                <w:rFonts w:cs="Times New Roman"/>
                <w:i/>
                <w:iCs/>
                <w:sz w:val="10"/>
                <w:szCs w:val="10"/>
              </w:rPr>
            </w:pPr>
            <w:r w:rsidRPr="00D8413F">
              <w:rPr>
                <w:rFonts w:cs="Times New Roman"/>
                <w:i/>
                <w:iCs/>
                <w:sz w:val="10"/>
                <w:szCs w:val="10"/>
              </w:rPr>
              <w:t>Failure</w:t>
            </w:r>
          </w:p>
          <w:p w14:paraId="29FBF2DA" w14:textId="77777777" w:rsidR="000C5504" w:rsidRPr="00D8413F" w:rsidRDefault="000C5504" w:rsidP="006442E1">
            <w:pPr>
              <w:ind w:left="-115" w:right="-128"/>
              <w:jc w:val="center"/>
              <w:rPr>
                <w:rFonts w:cs="Times New Roman"/>
                <w:i/>
                <w:iCs/>
                <w:sz w:val="10"/>
                <w:szCs w:val="10"/>
              </w:rPr>
            </w:pPr>
            <w:r w:rsidRPr="00D8413F">
              <w:rPr>
                <w:rFonts w:cs="Times New Roman"/>
                <w:i/>
                <w:iCs/>
                <w:sz w:val="10"/>
                <w:szCs w:val="10"/>
              </w:rPr>
              <w:t>Mode</w:t>
            </w:r>
          </w:p>
        </w:tc>
        <w:tc>
          <w:tcPr>
            <w:tcW w:w="744" w:type="dxa"/>
            <w:vMerge w:val="restart"/>
            <w:vAlign w:val="center"/>
          </w:tcPr>
          <w:p w14:paraId="41A05E1A" w14:textId="77777777" w:rsidR="000C5504" w:rsidRPr="00D8413F" w:rsidRDefault="000C5504" w:rsidP="006442E1">
            <w:pPr>
              <w:jc w:val="center"/>
              <w:rPr>
                <w:rFonts w:cs="Times New Roman"/>
                <w:i/>
                <w:iCs/>
                <w:sz w:val="10"/>
                <w:szCs w:val="10"/>
              </w:rPr>
            </w:pPr>
            <w:r w:rsidRPr="00D8413F">
              <w:rPr>
                <w:rFonts w:cs="Times New Roman"/>
                <w:i/>
                <w:iCs/>
                <w:sz w:val="10"/>
                <w:szCs w:val="10"/>
              </w:rPr>
              <w:t>Effect Of</w:t>
            </w:r>
          </w:p>
          <w:p w14:paraId="4046DB2B" w14:textId="77777777" w:rsidR="000C5504" w:rsidRPr="00D8413F" w:rsidRDefault="000C5504" w:rsidP="006442E1">
            <w:pPr>
              <w:jc w:val="center"/>
              <w:rPr>
                <w:rFonts w:cs="Times New Roman"/>
                <w:i/>
                <w:iCs/>
                <w:sz w:val="10"/>
                <w:szCs w:val="10"/>
              </w:rPr>
            </w:pPr>
            <w:r w:rsidRPr="00D8413F">
              <w:rPr>
                <w:rFonts w:cs="Times New Roman"/>
                <w:i/>
                <w:iCs/>
                <w:sz w:val="10"/>
                <w:szCs w:val="10"/>
              </w:rPr>
              <w:t>Failure</w:t>
            </w:r>
          </w:p>
        </w:tc>
        <w:tc>
          <w:tcPr>
            <w:tcW w:w="706" w:type="dxa"/>
            <w:vMerge w:val="restart"/>
            <w:vAlign w:val="center"/>
          </w:tcPr>
          <w:p w14:paraId="7952E4A6" w14:textId="77777777" w:rsidR="000C5504" w:rsidRPr="00D8413F" w:rsidRDefault="000C5504" w:rsidP="006442E1">
            <w:pPr>
              <w:jc w:val="center"/>
              <w:rPr>
                <w:rFonts w:cs="Times New Roman"/>
                <w:i/>
                <w:iCs/>
                <w:sz w:val="10"/>
                <w:szCs w:val="10"/>
              </w:rPr>
            </w:pPr>
            <w:r w:rsidRPr="00D8413F">
              <w:rPr>
                <w:rFonts w:cs="Times New Roman"/>
                <w:i/>
                <w:iCs/>
                <w:sz w:val="10"/>
                <w:szCs w:val="10"/>
              </w:rPr>
              <w:t>Cause Of Failure</w:t>
            </w:r>
          </w:p>
        </w:tc>
        <w:tc>
          <w:tcPr>
            <w:tcW w:w="734" w:type="dxa"/>
            <w:vMerge w:val="restart"/>
            <w:vAlign w:val="center"/>
          </w:tcPr>
          <w:p w14:paraId="7C1AA0F3" w14:textId="77777777" w:rsidR="000C5504" w:rsidRPr="00D8413F" w:rsidRDefault="000C5504" w:rsidP="006442E1">
            <w:pPr>
              <w:jc w:val="center"/>
              <w:rPr>
                <w:rFonts w:cs="Times New Roman"/>
                <w:i/>
                <w:iCs/>
                <w:sz w:val="10"/>
                <w:szCs w:val="10"/>
              </w:rPr>
            </w:pPr>
            <w:r w:rsidRPr="00D8413F">
              <w:rPr>
                <w:rFonts w:cs="Times New Roman"/>
                <w:i/>
                <w:iCs/>
                <w:sz w:val="10"/>
                <w:szCs w:val="10"/>
              </w:rPr>
              <w:t>Current Conrol</w:t>
            </w:r>
          </w:p>
        </w:tc>
        <w:tc>
          <w:tcPr>
            <w:tcW w:w="1326" w:type="dxa"/>
            <w:gridSpan w:val="4"/>
            <w:vAlign w:val="center"/>
          </w:tcPr>
          <w:p w14:paraId="249D72A8" w14:textId="77777777" w:rsidR="000C5504" w:rsidRPr="00D8413F" w:rsidRDefault="000C5504" w:rsidP="006442E1">
            <w:pPr>
              <w:jc w:val="center"/>
              <w:rPr>
                <w:rFonts w:cs="Times New Roman"/>
                <w:i/>
                <w:iCs/>
                <w:sz w:val="10"/>
                <w:szCs w:val="10"/>
              </w:rPr>
            </w:pPr>
            <w:r w:rsidRPr="00D8413F">
              <w:rPr>
                <w:rFonts w:cs="Times New Roman"/>
                <w:i/>
                <w:iCs/>
                <w:sz w:val="10"/>
                <w:szCs w:val="10"/>
              </w:rPr>
              <w:t>Existing conditions</w:t>
            </w:r>
          </w:p>
        </w:tc>
      </w:tr>
      <w:tr w:rsidR="000C5504" w:rsidRPr="00D8413F" w14:paraId="03CF14E3" w14:textId="77777777" w:rsidTr="00E571F8">
        <w:trPr>
          <w:trHeight w:val="155"/>
          <w:tblHeader/>
        </w:trPr>
        <w:tc>
          <w:tcPr>
            <w:tcW w:w="985" w:type="dxa"/>
            <w:vMerge/>
            <w:vAlign w:val="center"/>
          </w:tcPr>
          <w:p w14:paraId="22136D17" w14:textId="77777777" w:rsidR="000C5504" w:rsidRPr="00D8413F" w:rsidRDefault="000C5504" w:rsidP="006442E1">
            <w:pPr>
              <w:ind w:left="-115" w:right="95"/>
              <w:jc w:val="center"/>
              <w:rPr>
                <w:rFonts w:cs="Times New Roman"/>
                <w:sz w:val="10"/>
                <w:szCs w:val="10"/>
              </w:rPr>
            </w:pPr>
          </w:p>
        </w:tc>
        <w:tc>
          <w:tcPr>
            <w:tcW w:w="744" w:type="dxa"/>
            <w:vMerge/>
            <w:vAlign w:val="center"/>
          </w:tcPr>
          <w:p w14:paraId="5E4CD169" w14:textId="77777777" w:rsidR="000C5504" w:rsidRPr="00D8413F" w:rsidRDefault="000C5504" w:rsidP="006442E1">
            <w:pPr>
              <w:jc w:val="center"/>
              <w:rPr>
                <w:rFonts w:cs="Times New Roman"/>
                <w:sz w:val="10"/>
                <w:szCs w:val="10"/>
              </w:rPr>
            </w:pPr>
          </w:p>
        </w:tc>
        <w:tc>
          <w:tcPr>
            <w:tcW w:w="706" w:type="dxa"/>
            <w:vMerge/>
            <w:vAlign w:val="center"/>
          </w:tcPr>
          <w:p w14:paraId="440AA2FA" w14:textId="77777777" w:rsidR="000C5504" w:rsidRPr="00D8413F" w:rsidRDefault="000C5504" w:rsidP="006442E1">
            <w:pPr>
              <w:jc w:val="center"/>
              <w:rPr>
                <w:rFonts w:cs="Times New Roman"/>
                <w:sz w:val="10"/>
                <w:szCs w:val="10"/>
              </w:rPr>
            </w:pPr>
          </w:p>
        </w:tc>
        <w:tc>
          <w:tcPr>
            <w:tcW w:w="734" w:type="dxa"/>
            <w:vMerge/>
            <w:vAlign w:val="center"/>
          </w:tcPr>
          <w:p w14:paraId="671B37FF" w14:textId="77777777" w:rsidR="000C5504" w:rsidRPr="00D8413F" w:rsidRDefault="000C5504" w:rsidP="006442E1">
            <w:pPr>
              <w:jc w:val="center"/>
              <w:rPr>
                <w:rFonts w:cs="Times New Roman"/>
                <w:sz w:val="10"/>
                <w:szCs w:val="10"/>
              </w:rPr>
            </w:pPr>
          </w:p>
        </w:tc>
        <w:tc>
          <w:tcPr>
            <w:tcW w:w="336" w:type="dxa"/>
            <w:vAlign w:val="center"/>
          </w:tcPr>
          <w:p w14:paraId="1A40100D" w14:textId="77777777" w:rsidR="000C5504" w:rsidRPr="00D8413F" w:rsidRDefault="000C5504" w:rsidP="006442E1">
            <w:pPr>
              <w:jc w:val="center"/>
              <w:rPr>
                <w:rFonts w:cs="Times New Roman"/>
                <w:sz w:val="10"/>
                <w:szCs w:val="10"/>
              </w:rPr>
            </w:pPr>
            <w:r w:rsidRPr="00D8413F">
              <w:rPr>
                <w:rFonts w:cs="Times New Roman"/>
                <w:sz w:val="10"/>
                <w:szCs w:val="10"/>
              </w:rPr>
              <w:t>S</w:t>
            </w:r>
          </w:p>
        </w:tc>
        <w:tc>
          <w:tcPr>
            <w:tcW w:w="270" w:type="dxa"/>
            <w:vAlign w:val="center"/>
          </w:tcPr>
          <w:p w14:paraId="26B4711B" w14:textId="77777777" w:rsidR="000C5504" w:rsidRPr="00D8413F" w:rsidRDefault="000C5504" w:rsidP="006442E1">
            <w:pPr>
              <w:jc w:val="center"/>
              <w:rPr>
                <w:rFonts w:cs="Times New Roman"/>
                <w:sz w:val="10"/>
                <w:szCs w:val="10"/>
              </w:rPr>
            </w:pPr>
            <w:r w:rsidRPr="00D8413F">
              <w:rPr>
                <w:rFonts w:cs="Times New Roman"/>
                <w:sz w:val="10"/>
                <w:szCs w:val="10"/>
              </w:rPr>
              <w:t>O</w:t>
            </w:r>
          </w:p>
        </w:tc>
        <w:tc>
          <w:tcPr>
            <w:tcW w:w="270" w:type="dxa"/>
            <w:vAlign w:val="center"/>
          </w:tcPr>
          <w:p w14:paraId="7363DCFE" w14:textId="77777777" w:rsidR="000C5504" w:rsidRPr="00D8413F" w:rsidRDefault="000C5504" w:rsidP="006442E1">
            <w:pPr>
              <w:jc w:val="center"/>
              <w:rPr>
                <w:rFonts w:cs="Times New Roman"/>
                <w:sz w:val="10"/>
                <w:szCs w:val="10"/>
              </w:rPr>
            </w:pPr>
            <w:r w:rsidRPr="00D8413F">
              <w:rPr>
                <w:rFonts w:cs="Times New Roman"/>
                <w:sz w:val="10"/>
                <w:szCs w:val="10"/>
              </w:rPr>
              <w:t>D</w:t>
            </w:r>
          </w:p>
        </w:tc>
        <w:tc>
          <w:tcPr>
            <w:tcW w:w="450" w:type="dxa"/>
            <w:vAlign w:val="center"/>
          </w:tcPr>
          <w:p w14:paraId="5921E15A" w14:textId="77777777" w:rsidR="000C5504" w:rsidRPr="00D8413F" w:rsidRDefault="000C5504" w:rsidP="006442E1">
            <w:pPr>
              <w:jc w:val="center"/>
              <w:rPr>
                <w:rFonts w:cs="Times New Roman"/>
                <w:sz w:val="10"/>
                <w:szCs w:val="10"/>
              </w:rPr>
            </w:pPr>
            <w:r w:rsidRPr="00D8413F">
              <w:rPr>
                <w:rFonts w:cs="Times New Roman"/>
                <w:sz w:val="10"/>
                <w:szCs w:val="10"/>
              </w:rPr>
              <w:t>RPN</w:t>
            </w:r>
          </w:p>
        </w:tc>
      </w:tr>
      <w:tr w:rsidR="000C5504" w:rsidRPr="00D8413F" w14:paraId="088C6E80" w14:textId="77777777" w:rsidTr="00E571F8">
        <w:trPr>
          <w:trHeight w:val="917"/>
        </w:trPr>
        <w:tc>
          <w:tcPr>
            <w:tcW w:w="985" w:type="dxa"/>
          </w:tcPr>
          <w:p w14:paraId="3A60FE1D" w14:textId="77777777" w:rsidR="000C5504" w:rsidRPr="00D8413F" w:rsidRDefault="000C5504" w:rsidP="006442E1">
            <w:pPr>
              <w:ind w:left="-25" w:right="-23"/>
              <w:rPr>
                <w:rFonts w:cs="Times New Roman"/>
                <w:sz w:val="10"/>
                <w:szCs w:val="10"/>
              </w:rPr>
            </w:pPr>
            <w:r w:rsidRPr="00D8413F">
              <w:rPr>
                <w:rFonts w:cs="Times New Roman"/>
                <w:sz w:val="10"/>
                <w:szCs w:val="10"/>
              </w:rPr>
              <w:t>Motor listrik tidak berfungsi</w:t>
            </w:r>
          </w:p>
        </w:tc>
        <w:tc>
          <w:tcPr>
            <w:tcW w:w="744" w:type="dxa"/>
          </w:tcPr>
          <w:p w14:paraId="36017A79" w14:textId="77777777" w:rsidR="000C5504" w:rsidRPr="00D8413F" w:rsidRDefault="000C5504" w:rsidP="006442E1">
            <w:pPr>
              <w:rPr>
                <w:rFonts w:cs="Times New Roman"/>
                <w:sz w:val="10"/>
                <w:szCs w:val="10"/>
              </w:rPr>
            </w:pPr>
            <w:r w:rsidRPr="00D8413F">
              <w:rPr>
                <w:rFonts w:cs="Times New Roman"/>
                <w:sz w:val="10"/>
                <w:szCs w:val="10"/>
              </w:rPr>
              <w:t>Penurunan oksigenasi air, risiko kesehatan udang</w:t>
            </w:r>
          </w:p>
        </w:tc>
        <w:tc>
          <w:tcPr>
            <w:tcW w:w="706" w:type="dxa"/>
          </w:tcPr>
          <w:p w14:paraId="71C448EC" w14:textId="77777777" w:rsidR="000C5504" w:rsidRPr="00D8413F" w:rsidRDefault="000C5504" w:rsidP="006442E1">
            <w:pPr>
              <w:ind w:left="-14" w:right="-31"/>
              <w:rPr>
                <w:rFonts w:cs="Times New Roman"/>
                <w:sz w:val="10"/>
                <w:szCs w:val="10"/>
              </w:rPr>
            </w:pPr>
            <w:r w:rsidRPr="00D8413F">
              <w:rPr>
                <w:rFonts w:cs="Times New Roman"/>
                <w:sz w:val="10"/>
                <w:szCs w:val="10"/>
              </w:rPr>
              <w:t>Kegagalan motor listrik, kerusakan kabel</w:t>
            </w:r>
          </w:p>
        </w:tc>
        <w:tc>
          <w:tcPr>
            <w:tcW w:w="734" w:type="dxa"/>
          </w:tcPr>
          <w:p w14:paraId="122E8531" w14:textId="77777777" w:rsidR="000C5504" w:rsidRPr="00D8413F" w:rsidRDefault="000C5504" w:rsidP="006442E1">
            <w:pPr>
              <w:ind w:left="-66" w:right="-104"/>
              <w:rPr>
                <w:rFonts w:cs="Times New Roman"/>
                <w:sz w:val="10"/>
                <w:szCs w:val="10"/>
              </w:rPr>
            </w:pPr>
            <w:r w:rsidRPr="00D8413F">
              <w:rPr>
                <w:rFonts w:cs="Times New Roman"/>
                <w:sz w:val="10"/>
                <w:szCs w:val="10"/>
              </w:rPr>
              <w:t>Pemeriksaan rutin, pemeliharaan berkala, penggantian motor listrik jika rusak</w:t>
            </w:r>
          </w:p>
        </w:tc>
        <w:tc>
          <w:tcPr>
            <w:tcW w:w="336" w:type="dxa"/>
          </w:tcPr>
          <w:p w14:paraId="1DB85B3B" w14:textId="77777777" w:rsidR="000C5504" w:rsidRPr="00D8413F" w:rsidRDefault="000C5504" w:rsidP="006442E1">
            <w:pPr>
              <w:jc w:val="center"/>
              <w:rPr>
                <w:rFonts w:cs="Times New Roman"/>
                <w:sz w:val="10"/>
                <w:szCs w:val="10"/>
              </w:rPr>
            </w:pPr>
            <w:r w:rsidRPr="00D8413F">
              <w:rPr>
                <w:rFonts w:cs="Times New Roman"/>
                <w:sz w:val="10"/>
                <w:szCs w:val="10"/>
              </w:rPr>
              <w:t>9</w:t>
            </w:r>
          </w:p>
        </w:tc>
        <w:tc>
          <w:tcPr>
            <w:tcW w:w="270" w:type="dxa"/>
          </w:tcPr>
          <w:p w14:paraId="4490A347" w14:textId="77777777" w:rsidR="000C5504" w:rsidRPr="00D8413F" w:rsidRDefault="000C5504" w:rsidP="006442E1">
            <w:pPr>
              <w:jc w:val="center"/>
              <w:rPr>
                <w:rFonts w:cs="Times New Roman"/>
                <w:sz w:val="10"/>
                <w:szCs w:val="10"/>
              </w:rPr>
            </w:pPr>
            <w:r w:rsidRPr="00D8413F">
              <w:rPr>
                <w:rFonts w:cs="Times New Roman"/>
                <w:sz w:val="10"/>
                <w:szCs w:val="10"/>
              </w:rPr>
              <w:t>4</w:t>
            </w:r>
          </w:p>
        </w:tc>
        <w:tc>
          <w:tcPr>
            <w:tcW w:w="270" w:type="dxa"/>
          </w:tcPr>
          <w:p w14:paraId="7BD4A126" w14:textId="77777777" w:rsidR="000C5504" w:rsidRPr="00D8413F" w:rsidRDefault="000C5504" w:rsidP="006442E1">
            <w:pPr>
              <w:jc w:val="center"/>
              <w:rPr>
                <w:rFonts w:cs="Times New Roman"/>
                <w:sz w:val="10"/>
                <w:szCs w:val="10"/>
              </w:rPr>
            </w:pPr>
            <w:r w:rsidRPr="00D8413F">
              <w:rPr>
                <w:rFonts w:cs="Times New Roman"/>
                <w:sz w:val="10"/>
                <w:szCs w:val="10"/>
              </w:rPr>
              <w:t>2</w:t>
            </w:r>
          </w:p>
        </w:tc>
        <w:tc>
          <w:tcPr>
            <w:tcW w:w="450" w:type="dxa"/>
          </w:tcPr>
          <w:p w14:paraId="27371E26" w14:textId="77777777" w:rsidR="000C5504" w:rsidRPr="00D8413F" w:rsidRDefault="000C5504" w:rsidP="006442E1">
            <w:pPr>
              <w:jc w:val="center"/>
              <w:rPr>
                <w:rFonts w:cs="Times New Roman"/>
                <w:sz w:val="10"/>
                <w:szCs w:val="10"/>
              </w:rPr>
            </w:pPr>
            <w:r w:rsidRPr="00D8413F">
              <w:rPr>
                <w:rFonts w:cs="Times New Roman"/>
                <w:sz w:val="10"/>
                <w:szCs w:val="10"/>
              </w:rPr>
              <w:t>72</w:t>
            </w:r>
          </w:p>
        </w:tc>
      </w:tr>
      <w:tr w:rsidR="000C5504" w:rsidRPr="00D8413F" w14:paraId="2CA8EC42" w14:textId="77777777" w:rsidTr="00E571F8">
        <w:trPr>
          <w:trHeight w:val="800"/>
        </w:trPr>
        <w:tc>
          <w:tcPr>
            <w:tcW w:w="985" w:type="dxa"/>
          </w:tcPr>
          <w:p w14:paraId="0E77DE0C" w14:textId="77777777" w:rsidR="000C5504" w:rsidRPr="00D8413F" w:rsidRDefault="000C5504" w:rsidP="006442E1">
            <w:pPr>
              <w:ind w:left="-25" w:right="-23"/>
              <w:rPr>
                <w:rFonts w:cs="Times New Roman"/>
                <w:sz w:val="10"/>
                <w:szCs w:val="10"/>
              </w:rPr>
            </w:pPr>
            <w:r w:rsidRPr="00D8413F">
              <w:rPr>
                <w:rFonts w:cs="Times New Roman"/>
                <w:sz w:val="10"/>
                <w:szCs w:val="10"/>
              </w:rPr>
              <w:t>Roda kincir retak</w:t>
            </w:r>
          </w:p>
        </w:tc>
        <w:tc>
          <w:tcPr>
            <w:tcW w:w="744" w:type="dxa"/>
          </w:tcPr>
          <w:p w14:paraId="278E3905" w14:textId="77777777" w:rsidR="000C5504" w:rsidRPr="00D8413F" w:rsidRDefault="000C5504" w:rsidP="006442E1">
            <w:pPr>
              <w:rPr>
                <w:rFonts w:cs="Times New Roman"/>
                <w:sz w:val="10"/>
                <w:szCs w:val="10"/>
              </w:rPr>
            </w:pPr>
            <w:r w:rsidRPr="00D8413F">
              <w:rPr>
                <w:rFonts w:cs="Times New Roman"/>
                <w:sz w:val="10"/>
                <w:szCs w:val="10"/>
              </w:rPr>
              <w:t>Aliran air tidak merata, kualitas air menurun</w:t>
            </w:r>
          </w:p>
        </w:tc>
        <w:tc>
          <w:tcPr>
            <w:tcW w:w="706" w:type="dxa"/>
          </w:tcPr>
          <w:p w14:paraId="162E334F" w14:textId="77777777" w:rsidR="000C5504" w:rsidRPr="00D8413F" w:rsidRDefault="000C5504" w:rsidP="006442E1">
            <w:pPr>
              <w:ind w:left="-14" w:right="-31"/>
              <w:rPr>
                <w:rFonts w:cs="Times New Roman"/>
                <w:sz w:val="10"/>
                <w:szCs w:val="10"/>
              </w:rPr>
            </w:pPr>
            <w:r w:rsidRPr="00D8413F">
              <w:rPr>
                <w:rFonts w:cs="Times New Roman"/>
                <w:sz w:val="10"/>
                <w:szCs w:val="10"/>
              </w:rPr>
              <w:t>Korosi, benturan benda asing</w:t>
            </w:r>
          </w:p>
          <w:p w14:paraId="057323E9" w14:textId="77777777" w:rsidR="000C5504" w:rsidRPr="00D8413F" w:rsidRDefault="000C5504" w:rsidP="006442E1">
            <w:pPr>
              <w:ind w:left="-14" w:right="-31"/>
              <w:rPr>
                <w:rFonts w:cs="Times New Roman"/>
                <w:sz w:val="10"/>
                <w:szCs w:val="10"/>
              </w:rPr>
            </w:pPr>
          </w:p>
        </w:tc>
        <w:tc>
          <w:tcPr>
            <w:tcW w:w="734" w:type="dxa"/>
          </w:tcPr>
          <w:p w14:paraId="2D355CB1" w14:textId="77777777" w:rsidR="000C5504" w:rsidRPr="00D8413F" w:rsidRDefault="000C5504" w:rsidP="006442E1">
            <w:pPr>
              <w:ind w:left="-66" w:right="-104"/>
              <w:rPr>
                <w:rFonts w:cs="Times New Roman"/>
                <w:sz w:val="10"/>
                <w:szCs w:val="10"/>
              </w:rPr>
            </w:pPr>
            <w:r w:rsidRPr="00D8413F">
              <w:rPr>
                <w:rFonts w:cs="Times New Roman"/>
                <w:sz w:val="10"/>
                <w:szCs w:val="10"/>
              </w:rPr>
              <w:t>Pemeriksaan visual, pembersihan berkala, penggantian bilah rusak</w:t>
            </w:r>
          </w:p>
        </w:tc>
        <w:tc>
          <w:tcPr>
            <w:tcW w:w="336" w:type="dxa"/>
          </w:tcPr>
          <w:p w14:paraId="7331AADE" w14:textId="77777777" w:rsidR="000C5504" w:rsidRPr="00D8413F" w:rsidRDefault="000C5504" w:rsidP="006442E1">
            <w:pPr>
              <w:jc w:val="center"/>
              <w:rPr>
                <w:rFonts w:cs="Times New Roman"/>
                <w:sz w:val="10"/>
                <w:szCs w:val="10"/>
              </w:rPr>
            </w:pPr>
            <w:r w:rsidRPr="00D8413F">
              <w:rPr>
                <w:rFonts w:cs="Times New Roman"/>
                <w:sz w:val="10"/>
                <w:szCs w:val="10"/>
              </w:rPr>
              <w:t>6</w:t>
            </w:r>
          </w:p>
        </w:tc>
        <w:tc>
          <w:tcPr>
            <w:tcW w:w="270" w:type="dxa"/>
          </w:tcPr>
          <w:p w14:paraId="53750C2B" w14:textId="77777777" w:rsidR="000C5504" w:rsidRPr="00D8413F" w:rsidRDefault="000C5504" w:rsidP="006442E1">
            <w:pPr>
              <w:jc w:val="center"/>
              <w:rPr>
                <w:rFonts w:cs="Times New Roman"/>
                <w:sz w:val="10"/>
                <w:szCs w:val="10"/>
              </w:rPr>
            </w:pPr>
            <w:r w:rsidRPr="00D8413F">
              <w:rPr>
                <w:rFonts w:cs="Times New Roman"/>
                <w:sz w:val="10"/>
                <w:szCs w:val="10"/>
              </w:rPr>
              <w:t>3</w:t>
            </w:r>
          </w:p>
        </w:tc>
        <w:tc>
          <w:tcPr>
            <w:tcW w:w="270" w:type="dxa"/>
          </w:tcPr>
          <w:p w14:paraId="4C60C1AF" w14:textId="77777777" w:rsidR="000C5504" w:rsidRPr="00D8413F" w:rsidRDefault="000C5504" w:rsidP="006442E1">
            <w:pPr>
              <w:jc w:val="center"/>
              <w:rPr>
                <w:rFonts w:cs="Times New Roman"/>
                <w:sz w:val="10"/>
                <w:szCs w:val="10"/>
              </w:rPr>
            </w:pPr>
            <w:r w:rsidRPr="00D8413F">
              <w:rPr>
                <w:rFonts w:cs="Times New Roman"/>
                <w:sz w:val="10"/>
                <w:szCs w:val="10"/>
              </w:rPr>
              <w:t>5</w:t>
            </w:r>
          </w:p>
        </w:tc>
        <w:tc>
          <w:tcPr>
            <w:tcW w:w="450" w:type="dxa"/>
          </w:tcPr>
          <w:p w14:paraId="36F33E47" w14:textId="77777777" w:rsidR="000C5504" w:rsidRPr="00D8413F" w:rsidRDefault="000C5504" w:rsidP="006442E1">
            <w:pPr>
              <w:jc w:val="center"/>
              <w:rPr>
                <w:rFonts w:cs="Times New Roman"/>
                <w:sz w:val="10"/>
                <w:szCs w:val="10"/>
              </w:rPr>
            </w:pPr>
            <w:r>
              <w:rPr>
                <w:rFonts w:cs="Times New Roman"/>
                <w:noProof/>
                <w:sz w:val="20"/>
                <w:szCs w:val="20"/>
                <w:lang w:val="en-US"/>
              </w:rPr>
              <w:drawing>
                <wp:anchor distT="0" distB="0" distL="114300" distR="114300" simplePos="0" relativeHeight="251665920" behindDoc="1" locked="0" layoutInCell="1" allowOverlap="1" wp14:anchorId="7E6CCFF7" wp14:editId="2F73397B">
                  <wp:simplePos x="0" y="0"/>
                  <wp:positionH relativeFrom="column">
                    <wp:posOffset>1291590</wp:posOffset>
                  </wp:positionH>
                  <wp:positionV relativeFrom="paragraph">
                    <wp:posOffset>149225</wp:posOffset>
                  </wp:positionV>
                  <wp:extent cx="1152525" cy="1419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1419225"/>
                          </a:xfrm>
                          <a:prstGeom prst="rect">
                            <a:avLst/>
                          </a:prstGeom>
                          <a:noFill/>
                        </pic:spPr>
                      </pic:pic>
                    </a:graphicData>
                  </a:graphic>
                  <wp14:sizeRelH relativeFrom="page">
                    <wp14:pctWidth>0</wp14:pctWidth>
                  </wp14:sizeRelH>
                  <wp14:sizeRelV relativeFrom="page">
                    <wp14:pctHeight>0</wp14:pctHeight>
                  </wp14:sizeRelV>
                </wp:anchor>
              </w:drawing>
            </w:r>
            <w:r w:rsidRPr="00D8413F">
              <w:rPr>
                <w:rFonts w:cs="Times New Roman"/>
                <w:sz w:val="10"/>
                <w:szCs w:val="10"/>
              </w:rPr>
              <w:t>90</w:t>
            </w:r>
          </w:p>
        </w:tc>
      </w:tr>
      <w:tr w:rsidR="000C5504" w:rsidRPr="00D8413F" w14:paraId="41D48EAB" w14:textId="77777777" w:rsidTr="00E571F8">
        <w:trPr>
          <w:trHeight w:val="539"/>
        </w:trPr>
        <w:tc>
          <w:tcPr>
            <w:tcW w:w="985" w:type="dxa"/>
          </w:tcPr>
          <w:p w14:paraId="677C57DF" w14:textId="77777777" w:rsidR="000C5504" w:rsidRPr="00D8413F" w:rsidRDefault="000C5504" w:rsidP="006442E1">
            <w:pPr>
              <w:ind w:left="-25" w:right="-23"/>
              <w:rPr>
                <w:rFonts w:cs="Times New Roman"/>
                <w:vanish/>
                <w:sz w:val="10"/>
                <w:szCs w:val="10"/>
              </w:rPr>
            </w:pPr>
            <w:r w:rsidRPr="00D8413F">
              <w:rPr>
                <w:rFonts w:cs="Times New Roman"/>
                <w:sz w:val="10"/>
                <w:szCs w:val="10"/>
              </w:rPr>
              <w:t xml:space="preserve">Kerusakan </w:t>
            </w:r>
            <w:r w:rsidRPr="00D8413F">
              <w:rPr>
                <w:rFonts w:cs="Times New Roman"/>
                <w:i/>
                <w:iCs/>
                <w:sz w:val="10"/>
                <w:szCs w:val="10"/>
              </w:rPr>
              <w:t>gear box</w:t>
            </w:r>
          </w:p>
          <w:p w14:paraId="2843F32F" w14:textId="77777777" w:rsidR="000C5504" w:rsidRPr="00D8413F" w:rsidRDefault="000C5504" w:rsidP="006442E1">
            <w:pPr>
              <w:ind w:left="-25" w:right="-23"/>
              <w:rPr>
                <w:rFonts w:cs="Times New Roman"/>
                <w:sz w:val="10"/>
                <w:szCs w:val="10"/>
              </w:rPr>
            </w:pPr>
          </w:p>
        </w:tc>
        <w:tc>
          <w:tcPr>
            <w:tcW w:w="744" w:type="dxa"/>
          </w:tcPr>
          <w:p w14:paraId="51D51E80" w14:textId="77777777" w:rsidR="000C5504" w:rsidRPr="00D8413F" w:rsidRDefault="000C5504" w:rsidP="006442E1">
            <w:pPr>
              <w:rPr>
                <w:rFonts w:cs="Times New Roman"/>
                <w:sz w:val="10"/>
                <w:szCs w:val="10"/>
              </w:rPr>
            </w:pPr>
            <w:r w:rsidRPr="00D8413F">
              <w:rPr>
                <w:rFonts w:cs="Times New Roman"/>
                <w:sz w:val="10"/>
                <w:szCs w:val="10"/>
              </w:rPr>
              <w:t>Kincir tidak berfungsi</w:t>
            </w:r>
          </w:p>
        </w:tc>
        <w:tc>
          <w:tcPr>
            <w:tcW w:w="706" w:type="dxa"/>
          </w:tcPr>
          <w:p w14:paraId="77FFF8D3" w14:textId="77777777" w:rsidR="000C5504" w:rsidRPr="00D8413F" w:rsidRDefault="000C5504" w:rsidP="006442E1">
            <w:pPr>
              <w:ind w:left="-14" w:right="-31"/>
              <w:rPr>
                <w:rFonts w:cs="Times New Roman"/>
                <w:sz w:val="10"/>
                <w:szCs w:val="10"/>
              </w:rPr>
            </w:pPr>
            <w:r w:rsidRPr="00D8413F">
              <w:rPr>
                <w:rFonts w:cs="Times New Roman"/>
                <w:sz w:val="10"/>
                <w:szCs w:val="10"/>
              </w:rPr>
              <w:t>Kurangnya pelumasan</w:t>
            </w:r>
          </w:p>
          <w:p w14:paraId="31F9BF2C" w14:textId="77777777" w:rsidR="000C5504" w:rsidRPr="00D8413F" w:rsidRDefault="000C5504" w:rsidP="006442E1">
            <w:pPr>
              <w:ind w:left="-14" w:right="-31"/>
              <w:rPr>
                <w:rFonts w:cs="Times New Roman"/>
                <w:sz w:val="10"/>
                <w:szCs w:val="10"/>
              </w:rPr>
            </w:pPr>
          </w:p>
        </w:tc>
        <w:tc>
          <w:tcPr>
            <w:tcW w:w="734" w:type="dxa"/>
          </w:tcPr>
          <w:p w14:paraId="5527D2E0" w14:textId="77777777" w:rsidR="000C5504" w:rsidRPr="00D8413F" w:rsidRDefault="000C5504" w:rsidP="006442E1">
            <w:pPr>
              <w:ind w:left="-66" w:right="-104"/>
              <w:rPr>
                <w:rFonts w:cs="Times New Roman"/>
                <w:sz w:val="10"/>
                <w:szCs w:val="10"/>
              </w:rPr>
            </w:pPr>
            <w:r w:rsidRPr="00D8413F">
              <w:rPr>
                <w:rFonts w:cs="Times New Roman"/>
                <w:sz w:val="10"/>
                <w:szCs w:val="10"/>
              </w:rPr>
              <w:t>Pelumasan berkala, pemantauan suhu</w:t>
            </w:r>
          </w:p>
        </w:tc>
        <w:tc>
          <w:tcPr>
            <w:tcW w:w="336" w:type="dxa"/>
          </w:tcPr>
          <w:p w14:paraId="73D1B7AF" w14:textId="77777777" w:rsidR="000C5504" w:rsidRPr="00D8413F" w:rsidRDefault="000C5504" w:rsidP="006442E1">
            <w:pPr>
              <w:jc w:val="center"/>
              <w:rPr>
                <w:rFonts w:cs="Times New Roman"/>
                <w:sz w:val="10"/>
                <w:szCs w:val="10"/>
              </w:rPr>
            </w:pPr>
            <w:r w:rsidRPr="00D8413F">
              <w:rPr>
                <w:rFonts w:cs="Times New Roman"/>
                <w:sz w:val="10"/>
                <w:szCs w:val="10"/>
              </w:rPr>
              <w:t>8</w:t>
            </w:r>
          </w:p>
        </w:tc>
        <w:tc>
          <w:tcPr>
            <w:tcW w:w="270" w:type="dxa"/>
          </w:tcPr>
          <w:p w14:paraId="4F80AC62" w14:textId="77777777" w:rsidR="000C5504" w:rsidRPr="00D8413F" w:rsidRDefault="000C5504" w:rsidP="006442E1">
            <w:pPr>
              <w:jc w:val="center"/>
              <w:rPr>
                <w:rFonts w:cs="Times New Roman"/>
                <w:sz w:val="10"/>
                <w:szCs w:val="10"/>
              </w:rPr>
            </w:pPr>
            <w:r w:rsidRPr="00D8413F">
              <w:rPr>
                <w:rFonts w:cs="Times New Roman"/>
                <w:sz w:val="10"/>
                <w:szCs w:val="10"/>
              </w:rPr>
              <w:t>3</w:t>
            </w:r>
          </w:p>
        </w:tc>
        <w:tc>
          <w:tcPr>
            <w:tcW w:w="270" w:type="dxa"/>
          </w:tcPr>
          <w:p w14:paraId="16621687" w14:textId="77777777" w:rsidR="000C5504" w:rsidRPr="00D8413F" w:rsidRDefault="000C5504" w:rsidP="006442E1">
            <w:pPr>
              <w:jc w:val="center"/>
              <w:rPr>
                <w:rFonts w:cs="Times New Roman"/>
                <w:sz w:val="10"/>
                <w:szCs w:val="10"/>
              </w:rPr>
            </w:pPr>
            <w:r w:rsidRPr="00D8413F">
              <w:rPr>
                <w:rFonts w:cs="Times New Roman"/>
                <w:sz w:val="10"/>
                <w:szCs w:val="10"/>
              </w:rPr>
              <w:t>4</w:t>
            </w:r>
          </w:p>
        </w:tc>
        <w:tc>
          <w:tcPr>
            <w:tcW w:w="450" w:type="dxa"/>
          </w:tcPr>
          <w:p w14:paraId="4C06F43C" w14:textId="77777777" w:rsidR="000C5504" w:rsidRPr="00D8413F" w:rsidRDefault="000C5504" w:rsidP="006442E1">
            <w:pPr>
              <w:jc w:val="center"/>
              <w:rPr>
                <w:rFonts w:cs="Times New Roman"/>
                <w:sz w:val="10"/>
                <w:szCs w:val="10"/>
              </w:rPr>
            </w:pPr>
            <w:r w:rsidRPr="00D8413F">
              <w:rPr>
                <w:rFonts w:cs="Times New Roman"/>
                <w:sz w:val="10"/>
                <w:szCs w:val="10"/>
              </w:rPr>
              <w:t>96</w:t>
            </w:r>
          </w:p>
        </w:tc>
      </w:tr>
      <w:tr w:rsidR="000C5504" w:rsidRPr="00D8413F" w14:paraId="514ACCA1" w14:textId="77777777" w:rsidTr="00E571F8">
        <w:trPr>
          <w:trHeight w:val="908"/>
        </w:trPr>
        <w:tc>
          <w:tcPr>
            <w:tcW w:w="985" w:type="dxa"/>
          </w:tcPr>
          <w:p w14:paraId="12720D0B" w14:textId="77777777" w:rsidR="000C5504" w:rsidRPr="00D8413F" w:rsidRDefault="000C5504" w:rsidP="006442E1">
            <w:pPr>
              <w:ind w:left="-25" w:right="-23"/>
              <w:rPr>
                <w:rFonts w:cs="Times New Roman"/>
                <w:vanish/>
                <w:sz w:val="10"/>
                <w:szCs w:val="10"/>
              </w:rPr>
            </w:pPr>
            <w:r w:rsidRPr="00D8413F">
              <w:rPr>
                <w:rFonts w:cs="Times New Roman"/>
                <w:sz w:val="10"/>
                <w:szCs w:val="10"/>
              </w:rPr>
              <w:t>Kerusakan pada sistem sumber daya</w:t>
            </w:r>
          </w:p>
          <w:p w14:paraId="3C6B0715" w14:textId="77777777" w:rsidR="000C5504" w:rsidRPr="00D8413F" w:rsidRDefault="000C5504" w:rsidP="006442E1">
            <w:pPr>
              <w:ind w:left="-25" w:right="-23"/>
              <w:rPr>
                <w:rFonts w:cs="Times New Roman"/>
                <w:sz w:val="10"/>
                <w:szCs w:val="10"/>
              </w:rPr>
            </w:pPr>
          </w:p>
        </w:tc>
        <w:tc>
          <w:tcPr>
            <w:tcW w:w="744" w:type="dxa"/>
          </w:tcPr>
          <w:p w14:paraId="70FB9149" w14:textId="77777777" w:rsidR="000C5504" w:rsidRPr="00D8413F" w:rsidRDefault="000C5504" w:rsidP="006442E1">
            <w:pPr>
              <w:rPr>
                <w:rFonts w:cs="Times New Roman"/>
                <w:sz w:val="10"/>
                <w:szCs w:val="10"/>
              </w:rPr>
            </w:pPr>
            <w:r w:rsidRPr="00D8413F">
              <w:rPr>
                <w:rFonts w:cs="Times New Roman"/>
                <w:sz w:val="10"/>
                <w:szCs w:val="10"/>
              </w:rPr>
              <w:t>Kincir air tidak berfungsi, gangguan operasional</w:t>
            </w:r>
          </w:p>
        </w:tc>
        <w:tc>
          <w:tcPr>
            <w:tcW w:w="706" w:type="dxa"/>
          </w:tcPr>
          <w:p w14:paraId="7E01837E" w14:textId="77777777" w:rsidR="000C5504" w:rsidRPr="00D8413F" w:rsidRDefault="000C5504" w:rsidP="006442E1">
            <w:pPr>
              <w:ind w:left="-14" w:right="-31"/>
              <w:rPr>
                <w:rFonts w:cs="Times New Roman"/>
                <w:sz w:val="10"/>
                <w:szCs w:val="10"/>
              </w:rPr>
            </w:pPr>
            <w:r w:rsidRPr="00D8413F">
              <w:rPr>
                <w:rFonts w:cs="Times New Roman"/>
                <w:sz w:val="10"/>
                <w:szCs w:val="10"/>
              </w:rPr>
              <w:t>Kabel putus, hubungan listrik buruk</w:t>
            </w:r>
          </w:p>
          <w:p w14:paraId="1B1E8138" w14:textId="77777777" w:rsidR="000C5504" w:rsidRPr="00D8413F" w:rsidRDefault="000C5504" w:rsidP="006442E1">
            <w:pPr>
              <w:ind w:left="-14" w:right="-31"/>
              <w:rPr>
                <w:rFonts w:cs="Times New Roman"/>
                <w:sz w:val="10"/>
                <w:szCs w:val="10"/>
              </w:rPr>
            </w:pPr>
          </w:p>
        </w:tc>
        <w:tc>
          <w:tcPr>
            <w:tcW w:w="734" w:type="dxa"/>
          </w:tcPr>
          <w:p w14:paraId="7C501256" w14:textId="77777777" w:rsidR="000C5504" w:rsidRPr="00D8413F" w:rsidRDefault="000C5504" w:rsidP="006442E1">
            <w:pPr>
              <w:ind w:left="-66" w:right="-104"/>
              <w:rPr>
                <w:rFonts w:cs="Times New Roman"/>
                <w:sz w:val="10"/>
                <w:szCs w:val="10"/>
              </w:rPr>
            </w:pPr>
            <w:r w:rsidRPr="00D8413F">
              <w:rPr>
                <w:rFonts w:cs="Times New Roman"/>
                <w:sz w:val="10"/>
                <w:szCs w:val="10"/>
              </w:rPr>
              <w:t>Pemeriksaan kabel dan sambungan</w:t>
            </w:r>
          </w:p>
        </w:tc>
        <w:tc>
          <w:tcPr>
            <w:tcW w:w="336" w:type="dxa"/>
          </w:tcPr>
          <w:p w14:paraId="26DC7B02" w14:textId="77777777" w:rsidR="000C5504" w:rsidRPr="00D8413F" w:rsidRDefault="000C5504" w:rsidP="006442E1">
            <w:pPr>
              <w:jc w:val="center"/>
              <w:rPr>
                <w:rFonts w:cs="Times New Roman"/>
                <w:sz w:val="10"/>
                <w:szCs w:val="10"/>
              </w:rPr>
            </w:pPr>
            <w:r w:rsidRPr="00D8413F">
              <w:rPr>
                <w:rFonts w:cs="Times New Roman"/>
                <w:sz w:val="10"/>
                <w:szCs w:val="10"/>
              </w:rPr>
              <w:t>9</w:t>
            </w:r>
          </w:p>
        </w:tc>
        <w:tc>
          <w:tcPr>
            <w:tcW w:w="270" w:type="dxa"/>
          </w:tcPr>
          <w:p w14:paraId="7367C8AD" w14:textId="77777777" w:rsidR="000C5504" w:rsidRPr="00D8413F" w:rsidRDefault="000C5504" w:rsidP="006442E1">
            <w:pPr>
              <w:jc w:val="center"/>
              <w:rPr>
                <w:rFonts w:cs="Times New Roman"/>
                <w:sz w:val="10"/>
                <w:szCs w:val="10"/>
              </w:rPr>
            </w:pPr>
            <w:r w:rsidRPr="00D8413F">
              <w:rPr>
                <w:rFonts w:cs="Times New Roman"/>
                <w:sz w:val="10"/>
                <w:szCs w:val="10"/>
              </w:rPr>
              <w:t>5</w:t>
            </w:r>
          </w:p>
        </w:tc>
        <w:tc>
          <w:tcPr>
            <w:tcW w:w="270" w:type="dxa"/>
          </w:tcPr>
          <w:p w14:paraId="6F8A8397" w14:textId="77777777" w:rsidR="000C5504" w:rsidRPr="00D8413F" w:rsidRDefault="000C5504" w:rsidP="006442E1">
            <w:pPr>
              <w:jc w:val="center"/>
              <w:rPr>
                <w:rFonts w:cs="Times New Roman"/>
                <w:sz w:val="10"/>
                <w:szCs w:val="10"/>
              </w:rPr>
            </w:pPr>
            <w:r w:rsidRPr="00D8413F">
              <w:rPr>
                <w:rFonts w:cs="Times New Roman"/>
                <w:sz w:val="10"/>
                <w:szCs w:val="10"/>
              </w:rPr>
              <w:t>3</w:t>
            </w:r>
          </w:p>
        </w:tc>
        <w:tc>
          <w:tcPr>
            <w:tcW w:w="450" w:type="dxa"/>
          </w:tcPr>
          <w:p w14:paraId="2FE72387" w14:textId="77777777" w:rsidR="000C5504" w:rsidRPr="00D8413F" w:rsidRDefault="000C5504" w:rsidP="006442E1">
            <w:pPr>
              <w:jc w:val="center"/>
              <w:rPr>
                <w:rFonts w:cs="Times New Roman"/>
                <w:sz w:val="10"/>
                <w:szCs w:val="10"/>
              </w:rPr>
            </w:pPr>
            <w:r w:rsidRPr="00D8413F">
              <w:rPr>
                <w:rFonts w:cs="Times New Roman"/>
                <w:sz w:val="10"/>
                <w:szCs w:val="10"/>
              </w:rPr>
              <w:t>135</w:t>
            </w:r>
          </w:p>
        </w:tc>
      </w:tr>
      <w:tr w:rsidR="000C5504" w:rsidRPr="00D8413F" w14:paraId="5809EA98" w14:textId="77777777" w:rsidTr="00E571F8">
        <w:trPr>
          <w:trHeight w:val="629"/>
        </w:trPr>
        <w:tc>
          <w:tcPr>
            <w:tcW w:w="985" w:type="dxa"/>
          </w:tcPr>
          <w:p w14:paraId="3D992D7B" w14:textId="77777777" w:rsidR="000C5504" w:rsidRPr="00D8413F" w:rsidRDefault="000C5504" w:rsidP="006442E1">
            <w:pPr>
              <w:ind w:left="-25" w:right="-23"/>
              <w:rPr>
                <w:rFonts w:cs="Times New Roman"/>
                <w:vanish/>
                <w:sz w:val="10"/>
                <w:szCs w:val="10"/>
              </w:rPr>
            </w:pPr>
            <w:r w:rsidRPr="00D8413F">
              <w:rPr>
                <w:rFonts w:cs="Times New Roman"/>
                <w:sz w:val="10"/>
                <w:szCs w:val="10"/>
              </w:rPr>
              <w:t>Penumpukan lumpur pada kincir air</w:t>
            </w:r>
          </w:p>
          <w:p w14:paraId="38729E3A" w14:textId="77777777" w:rsidR="000C5504" w:rsidRPr="00D8413F" w:rsidRDefault="000C5504" w:rsidP="006442E1">
            <w:pPr>
              <w:ind w:left="-25" w:right="-23"/>
              <w:rPr>
                <w:rFonts w:cs="Times New Roman"/>
                <w:sz w:val="10"/>
                <w:szCs w:val="10"/>
              </w:rPr>
            </w:pPr>
          </w:p>
        </w:tc>
        <w:tc>
          <w:tcPr>
            <w:tcW w:w="744" w:type="dxa"/>
          </w:tcPr>
          <w:p w14:paraId="202CE90B" w14:textId="77777777" w:rsidR="000C5504" w:rsidRPr="00D8413F" w:rsidRDefault="000C5504" w:rsidP="006442E1">
            <w:pPr>
              <w:rPr>
                <w:rFonts w:cs="Times New Roman"/>
                <w:sz w:val="10"/>
                <w:szCs w:val="10"/>
              </w:rPr>
            </w:pPr>
            <w:r w:rsidRPr="00D8413F">
              <w:rPr>
                <w:rFonts w:cs="Times New Roman"/>
                <w:sz w:val="10"/>
                <w:szCs w:val="10"/>
              </w:rPr>
              <w:t>Penurunan efisiensi kincir, kualitas air buruk</w:t>
            </w:r>
          </w:p>
        </w:tc>
        <w:tc>
          <w:tcPr>
            <w:tcW w:w="706" w:type="dxa"/>
          </w:tcPr>
          <w:p w14:paraId="75F519E5" w14:textId="77777777" w:rsidR="000C5504" w:rsidRPr="00D8413F" w:rsidRDefault="000C5504" w:rsidP="006442E1">
            <w:pPr>
              <w:ind w:left="-14" w:right="-31"/>
              <w:rPr>
                <w:rFonts w:cs="Times New Roman"/>
                <w:sz w:val="10"/>
                <w:szCs w:val="10"/>
              </w:rPr>
            </w:pPr>
            <w:r w:rsidRPr="00D8413F">
              <w:rPr>
                <w:rFonts w:cs="Times New Roman"/>
                <w:sz w:val="10"/>
                <w:szCs w:val="10"/>
              </w:rPr>
              <w:t>Akumulasi limbah organik</w:t>
            </w:r>
          </w:p>
        </w:tc>
        <w:tc>
          <w:tcPr>
            <w:tcW w:w="734" w:type="dxa"/>
          </w:tcPr>
          <w:p w14:paraId="56EF4A4B" w14:textId="77777777" w:rsidR="000C5504" w:rsidRPr="00D8413F" w:rsidRDefault="000C5504" w:rsidP="006442E1">
            <w:pPr>
              <w:ind w:left="-66" w:right="-104"/>
              <w:rPr>
                <w:rFonts w:cs="Times New Roman"/>
                <w:sz w:val="10"/>
                <w:szCs w:val="10"/>
              </w:rPr>
            </w:pPr>
            <w:r w:rsidRPr="00D8413F">
              <w:rPr>
                <w:rFonts w:cs="Times New Roman"/>
                <w:sz w:val="10"/>
                <w:szCs w:val="10"/>
              </w:rPr>
              <w:t>Pembersihan kincir secara rutin</w:t>
            </w:r>
          </w:p>
        </w:tc>
        <w:tc>
          <w:tcPr>
            <w:tcW w:w="336" w:type="dxa"/>
          </w:tcPr>
          <w:p w14:paraId="350212DD" w14:textId="77777777" w:rsidR="000C5504" w:rsidRPr="00D8413F" w:rsidRDefault="000C5504" w:rsidP="006442E1">
            <w:pPr>
              <w:jc w:val="center"/>
              <w:rPr>
                <w:rFonts w:cs="Times New Roman"/>
                <w:sz w:val="10"/>
                <w:szCs w:val="10"/>
              </w:rPr>
            </w:pPr>
            <w:r w:rsidRPr="00D8413F">
              <w:rPr>
                <w:rFonts w:cs="Times New Roman"/>
                <w:sz w:val="10"/>
                <w:szCs w:val="10"/>
              </w:rPr>
              <w:t>6</w:t>
            </w:r>
          </w:p>
        </w:tc>
        <w:tc>
          <w:tcPr>
            <w:tcW w:w="270" w:type="dxa"/>
          </w:tcPr>
          <w:p w14:paraId="2B9A662D" w14:textId="77777777" w:rsidR="000C5504" w:rsidRPr="00D8413F" w:rsidRDefault="000C5504" w:rsidP="006442E1">
            <w:pPr>
              <w:jc w:val="center"/>
              <w:rPr>
                <w:rFonts w:cs="Times New Roman"/>
                <w:sz w:val="10"/>
                <w:szCs w:val="10"/>
              </w:rPr>
            </w:pPr>
            <w:r w:rsidRPr="00D8413F">
              <w:rPr>
                <w:rFonts w:cs="Times New Roman"/>
                <w:sz w:val="10"/>
                <w:szCs w:val="10"/>
              </w:rPr>
              <w:t>4</w:t>
            </w:r>
          </w:p>
        </w:tc>
        <w:tc>
          <w:tcPr>
            <w:tcW w:w="270" w:type="dxa"/>
          </w:tcPr>
          <w:p w14:paraId="5D4EA789" w14:textId="77777777" w:rsidR="000C5504" w:rsidRPr="00D8413F" w:rsidRDefault="000C5504" w:rsidP="006442E1">
            <w:pPr>
              <w:jc w:val="center"/>
              <w:rPr>
                <w:rFonts w:cs="Times New Roman"/>
                <w:sz w:val="10"/>
                <w:szCs w:val="10"/>
              </w:rPr>
            </w:pPr>
            <w:r w:rsidRPr="00D8413F">
              <w:rPr>
                <w:rFonts w:cs="Times New Roman"/>
                <w:sz w:val="10"/>
                <w:szCs w:val="10"/>
              </w:rPr>
              <w:t>4</w:t>
            </w:r>
          </w:p>
        </w:tc>
        <w:tc>
          <w:tcPr>
            <w:tcW w:w="450" w:type="dxa"/>
          </w:tcPr>
          <w:p w14:paraId="2D7E0EC8" w14:textId="77777777" w:rsidR="000C5504" w:rsidRPr="00D8413F" w:rsidRDefault="000C5504" w:rsidP="006442E1">
            <w:pPr>
              <w:jc w:val="center"/>
              <w:rPr>
                <w:rFonts w:cs="Times New Roman"/>
                <w:sz w:val="10"/>
                <w:szCs w:val="10"/>
              </w:rPr>
            </w:pPr>
            <w:r w:rsidRPr="00D8413F">
              <w:rPr>
                <w:rFonts w:cs="Times New Roman"/>
                <w:sz w:val="10"/>
                <w:szCs w:val="10"/>
              </w:rPr>
              <w:t>96</w:t>
            </w:r>
          </w:p>
        </w:tc>
      </w:tr>
      <w:tr w:rsidR="000C5504" w:rsidRPr="00D8413F" w14:paraId="1CBFA014" w14:textId="77777777" w:rsidTr="00E571F8">
        <w:trPr>
          <w:trHeight w:val="881"/>
        </w:trPr>
        <w:tc>
          <w:tcPr>
            <w:tcW w:w="985" w:type="dxa"/>
          </w:tcPr>
          <w:p w14:paraId="0F799E31" w14:textId="77777777" w:rsidR="000C5504" w:rsidRPr="00D8413F" w:rsidRDefault="000C5504" w:rsidP="006442E1">
            <w:pPr>
              <w:ind w:left="-25" w:right="-23"/>
              <w:rPr>
                <w:rFonts w:cs="Times New Roman"/>
                <w:sz w:val="10"/>
                <w:szCs w:val="10"/>
              </w:rPr>
            </w:pPr>
            <w:r w:rsidRPr="00D8413F">
              <w:rPr>
                <w:rFonts w:cs="Times New Roman"/>
                <w:sz w:val="10"/>
                <w:szCs w:val="10"/>
              </w:rPr>
              <w:t>Korosi</w:t>
            </w:r>
          </w:p>
        </w:tc>
        <w:tc>
          <w:tcPr>
            <w:tcW w:w="744" w:type="dxa"/>
          </w:tcPr>
          <w:p w14:paraId="47B67087" w14:textId="77777777" w:rsidR="000C5504" w:rsidRPr="00D8413F" w:rsidRDefault="000C5504" w:rsidP="006442E1">
            <w:pPr>
              <w:ind w:left="-87" w:right="-86"/>
              <w:rPr>
                <w:rFonts w:cs="Times New Roman"/>
                <w:sz w:val="10"/>
                <w:szCs w:val="10"/>
              </w:rPr>
            </w:pPr>
            <w:r w:rsidRPr="00D8413F">
              <w:rPr>
                <w:rFonts w:cs="Times New Roman"/>
                <w:sz w:val="10"/>
                <w:szCs w:val="10"/>
              </w:rPr>
              <w:t>Penurunan efisiensi dan performa kincir, kemungkinan kerusakan total</w:t>
            </w:r>
          </w:p>
        </w:tc>
        <w:tc>
          <w:tcPr>
            <w:tcW w:w="706" w:type="dxa"/>
          </w:tcPr>
          <w:p w14:paraId="3D07C3C2" w14:textId="77777777" w:rsidR="000C5504" w:rsidRPr="00D8413F" w:rsidRDefault="000C5504" w:rsidP="006442E1">
            <w:pPr>
              <w:ind w:left="-14" w:right="-31"/>
              <w:rPr>
                <w:rFonts w:cs="Times New Roman"/>
                <w:sz w:val="10"/>
                <w:szCs w:val="10"/>
              </w:rPr>
            </w:pPr>
            <w:r w:rsidRPr="00D8413F">
              <w:rPr>
                <w:rFonts w:cs="Times New Roman"/>
                <w:sz w:val="10"/>
                <w:szCs w:val="10"/>
              </w:rPr>
              <w:t>Paparan air, bahan kimia, dan kondisi lingkungan yang agresif</w:t>
            </w:r>
          </w:p>
        </w:tc>
        <w:tc>
          <w:tcPr>
            <w:tcW w:w="734" w:type="dxa"/>
          </w:tcPr>
          <w:p w14:paraId="6DEDC5B6" w14:textId="77777777" w:rsidR="000C5504" w:rsidRPr="00D8413F" w:rsidRDefault="000C5504" w:rsidP="006442E1">
            <w:pPr>
              <w:ind w:left="-66" w:right="-104"/>
              <w:rPr>
                <w:rFonts w:cs="Times New Roman"/>
                <w:sz w:val="10"/>
                <w:szCs w:val="10"/>
              </w:rPr>
            </w:pPr>
            <w:r w:rsidRPr="00D8413F">
              <w:rPr>
                <w:rFonts w:cs="Times New Roman"/>
                <w:sz w:val="10"/>
                <w:szCs w:val="10"/>
              </w:rPr>
              <w:t>Penggunaan material tahan korosi, Pelapisan pelindung atau cat anti-korosi</w:t>
            </w:r>
          </w:p>
        </w:tc>
        <w:tc>
          <w:tcPr>
            <w:tcW w:w="336" w:type="dxa"/>
          </w:tcPr>
          <w:p w14:paraId="55C6C7F5" w14:textId="77777777" w:rsidR="000C5504" w:rsidRPr="00D8413F" w:rsidRDefault="000C5504" w:rsidP="006442E1">
            <w:pPr>
              <w:jc w:val="center"/>
              <w:rPr>
                <w:rFonts w:cs="Times New Roman"/>
                <w:sz w:val="10"/>
                <w:szCs w:val="10"/>
              </w:rPr>
            </w:pPr>
            <w:r w:rsidRPr="00D8413F">
              <w:rPr>
                <w:rFonts w:cs="Times New Roman"/>
                <w:sz w:val="10"/>
                <w:szCs w:val="10"/>
              </w:rPr>
              <w:t>7</w:t>
            </w:r>
          </w:p>
        </w:tc>
        <w:tc>
          <w:tcPr>
            <w:tcW w:w="270" w:type="dxa"/>
          </w:tcPr>
          <w:p w14:paraId="45F1F0F9" w14:textId="77777777" w:rsidR="000C5504" w:rsidRPr="00D8413F" w:rsidRDefault="000C5504" w:rsidP="006442E1">
            <w:pPr>
              <w:jc w:val="center"/>
              <w:rPr>
                <w:rFonts w:cs="Times New Roman"/>
                <w:sz w:val="10"/>
                <w:szCs w:val="10"/>
              </w:rPr>
            </w:pPr>
            <w:r w:rsidRPr="00D8413F">
              <w:rPr>
                <w:rFonts w:cs="Times New Roman"/>
                <w:sz w:val="10"/>
                <w:szCs w:val="10"/>
              </w:rPr>
              <w:t>4</w:t>
            </w:r>
          </w:p>
        </w:tc>
        <w:tc>
          <w:tcPr>
            <w:tcW w:w="270" w:type="dxa"/>
          </w:tcPr>
          <w:p w14:paraId="6DB65AAB" w14:textId="77777777" w:rsidR="000C5504" w:rsidRPr="00D8413F" w:rsidRDefault="000C5504" w:rsidP="006442E1">
            <w:pPr>
              <w:jc w:val="center"/>
              <w:rPr>
                <w:rFonts w:cs="Times New Roman"/>
                <w:sz w:val="10"/>
                <w:szCs w:val="10"/>
              </w:rPr>
            </w:pPr>
            <w:r w:rsidRPr="00D8413F">
              <w:rPr>
                <w:rFonts w:cs="Times New Roman"/>
                <w:sz w:val="10"/>
                <w:szCs w:val="10"/>
              </w:rPr>
              <w:t>3</w:t>
            </w:r>
          </w:p>
        </w:tc>
        <w:tc>
          <w:tcPr>
            <w:tcW w:w="450" w:type="dxa"/>
          </w:tcPr>
          <w:p w14:paraId="07C146A3" w14:textId="77777777" w:rsidR="000C5504" w:rsidRPr="00D8413F" w:rsidRDefault="000C5504" w:rsidP="006442E1">
            <w:pPr>
              <w:jc w:val="center"/>
              <w:rPr>
                <w:rFonts w:cs="Times New Roman"/>
                <w:sz w:val="10"/>
                <w:szCs w:val="10"/>
              </w:rPr>
            </w:pPr>
            <w:r w:rsidRPr="00D8413F">
              <w:rPr>
                <w:rFonts w:cs="Times New Roman"/>
                <w:sz w:val="10"/>
                <w:szCs w:val="10"/>
              </w:rPr>
              <w:t>84</w:t>
            </w:r>
          </w:p>
        </w:tc>
      </w:tr>
    </w:tbl>
    <w:tbl>
      <w:tblPr>
        <w:tblpPr w:leftFromText="180" w:rightFromText="180" w:vertAnchor="text" w:horzAnchor="margin" w:tblpXSpec="right" w:tblpY="7"/>
        <w:tblW w:w="4495" w:type="dxa"/>
        <w:tblBorders>
          <w:top w:val="single" w:sz="4" w:space="0" w:color="auto"/>
          <w:bottom w:val="single" w:sz="4" w:space="0" w:color="auto"/>
          <w:insideH w:val="single" w:sz="4" w:space="0" w:color="auto"/>
        </w:tblBorders>
        <w:tblLook w:val="04A0" w:firstRow="1" w:lastRow="0" w:firstColumn="1" w:lastColumn="0" w:noHBand="0" w:noVBand="1"/>
      </w:tblPr>
      <w:tblGrid>
        <w:gridCol w:w="1615"/>
        <w:gridCol w:w="250"/>
        <w:gridCol w:w="2630"/>
      </w:tblGrid>
      <w:tr w:rsidR="00C67CEE" w:rsidRPr="00C67CEE" w14:paraId="797019F0" w14:textId="77777777" w:rsidTr="00E571F8">
        <w:trPr>
          <w:trHeight w:val="300"/>
        </w:trPr>
        <w:tc>
          <w:tcPr>
            <w:tcW w:w="1615" w:type="dxa"/>
            <w:shd w:val="clear" w:color="auto" w:fill="auto"/>
            <w:hideMark/>
          </w:tcPr>
          <w:p w14:paraId="7584C60F"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Failure Mode</w:t>
            </w:r>
          </w:p>
        </w:tc>
        <w:tc>
          <w:tcPr>
            <w:tcW w:w="250" w:type="dxa"/>
            <w:shd w:val="clear" w:color="auto" w:fill="auto"/>
            <w:hideMark/>
          </w:tcPr>
          <w:p w14:paraId="01AF1D3F"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3601ADAA"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Komponen atau sistem yang gagal berfungsi dengan baik.</w:t>
            </w:r>
          </w:p>
        </w:tc>
      </w:tr>
      <w:tr w:rsidR="00C67CEE" w:rsidRPr="00C67CEE" w14:paraId="208CF9FB" w14:textId="77777777" w:rsidTr="00E571F8">
        <w:trPr>
          <w:trHeight w:val="300"/>
        </w:trPr>
        <w:tc>
          <w:tcPr>
            <w:tcW w:w="1615" w:type="dxa"/>
            <w:shd w:val="clear" w:color="auto" w:fill="auto"/>
            <w:hideMark/>
          </w:tcPr>
          <w:p w14:paraId="5CA01275"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Effect of Failure</w:t>
            </w:r>
          </w:p>
        </w:tc>
        <w:tc>
          <w:tcPr>
            <w:tcW w:w="250" w:type="dxa"/>
            <w:shd w:val="clear" w:color="auto" w:fill="auto"/>
            <w:hideMark/>
          </w:tcPr>
          <w:p w14:paraId="03F0FF87"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4F879C88"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Dampak dari kegagalan sistem secara keseluruhan.</w:t>
            </w:r>
          </w:p>
        </w:tc>
      </w:tr>
      <w:tr w:rsidR="00C67CEE" w:rsidRPr="00C67CEE" w14:paraId="4CD9C461" w14:textId="77777777" w:rsidTr="00E571F8">
        <w:trPr>
          <w:trHeight w:val="206"/>
        </w:trPr>
        <w:tc>
          <w:tcPr>
            <w:tcW w:w="1615" w:type="dxa"/>
            <w:shd w:val="clear" w:color="auto" w:fill="auto"/>
            <w:hideMark/>
          </w:tcPr>
          <w:p w14:paraId="5B5ECD3A"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Cause of Failure</w:t>
            </w:r>
          </w:p>
        </w:tc>
        <w:tc>
          <w:tcPr>
            <w:tcW w:w="250" w:type="dxa"/>
            <w:shd w:val="clear" w:color="auto" w:fill="auto"/>
            <w:hideMark/>
          </w:tcPr>
          <w:p w14:paraId="5EF40901"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530A4A85"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Faktor yang menyebabkan kegagalan terjadi.</w:t>
            </w:r>
          </w:p>
        </w:tc>
      </w:tr>
      <w:tr w:rsidR="00C67CEE" w:rsidRPr="00C67CEE" w14:paraId="1A64C481" w14:textId="77777777" w:rsidTr="00E571F8">
        <w:trPr>
          <w:trHeight w:val="350"/>
        </w:trPr>
        <w:tc>
          <w:tcPr>
            <w:tcW w:w="1615" w:type="dxa"/>
            <w:shd w:val="clear" w:color="auto" w:fill="auto"/>
            <w:hideMark/>
          </w:tcPr>
          <w:p w14:paraId="594FA4F0"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Current Control</w:t>
            </w:r>
          </w:p>
        </w:tc>
        <w:tc>
          <w:tcPr>
            <w:tcW w:w="250" w:type="dxa"/>
            <w:shd w:val="clear" w:color="auto" w:fill="auto"/>
            <w:hideMark/>
          </w:tcPr>
          <w:p w14:paraId="5F777403"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04AA755B"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Langkah yang diterapkan untuk mencegah kemungkinan kegagalan</w:t>
            </w:r>
          </w:p>
        </w:tc>
      </w:tr>
      <w:tr w:rsidR="00C67CEE" w:rsidRPr="00C67CEE" w14:paraId="396AB4D2" w14:textId="77777777" w:rsidTr="00E571F8">
        <w:trPr>
          <w:trHeight w:val="530"/>
        </w:trPr>
        <w:tc>
          <w:tcPr>
            <w:tcW w:w="1615" w:type="dxa"/>
            <w:shd w:val="clear" w:color="auto" w:fill="auto"/>
            <w:hideMark/>
          </w:tcPr>
          <w:p w14:paraId="26D3554B"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S (Severity)</w:t>
            </w:r>
          </w:p>
        </w:tc>
        <w:tc>
          <w:tcPr>
            <w:tcW w:w="250" w:type="dxa"/>
            <w:shd w:val="clear" w:color="auto" w:fill="auto"/>
            <w:hideMark/>
          </w:tcPr>
          <w:p w14:paraId="147BDC37"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6EBBE5C5"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Skor yang menunjukkan seberapa serius dampak kegagalan. Angka ini berkisar antara 1 (tidak serius) hingga 10 (sangat serius).</w:t>
            </w:r>
          </w:p>
        </w:tc>
      </w:tr>
      <w:tr w:rsidR="00C67CEE" w:rsidRPr="00C67CEE" w14:paraId="7A133923" w14:textId="77777777" w:rsidTr="00E571F8">
        <w:trPr>
          <w:trHeight w:val="620"/>
        </w:trPr>
        <w:tc>
          <w:tcPr>
            <w:tcW w:w="1615" w:type="dxa"/>
            <w:shd w:val="clear" w:color="auto" w:fill="auto"/>
            <w:hideMark/>
          </w:tcPr>
          <w:p w14:paraId="4DA7B8AD"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O (Occurance)</w:t>
            </w:r>
          </w:p>
        </w:tc>
        <w:tc>
          <w:tcPr>
            <w:tcW w:w="250" w:type="dxa"/>
            <w:shd w:val="clear" w:color="auto" w:fill="auto"/>
            <w:hideMark/>
          </w:tcPr>
          <w:p w14:paraId="36649D44"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4CF1FA11"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Skor yang menunjukkan seberapa sering kegagalan tersebut diperkirakan terjadi. Angka ini juga berkisar antara 1 (sangat jarang) hingga 10 (sangat sering).</w:t>
            </w:r>
          </w:p>
        </w:tc>
      </w:tr>
      <w:tr w:rsidR="00C67CEE" w:rsidRPr="00C67CEE" w14:paraId="39C1AE64" w14:textId="77777777" w:rsidTr="00E571F8">
        <w:trPr>
          <w:trHeight w:val="719"/>
        </w:trPr>
        <w:tc>
          <w:tcPr>
            <w:tcW w:w="1615" w:type="dxa"/>
            <w:shd w:val="clear" w:color="auto" w:fill="auto"/>
            <w:hideMark/>
          </w:tcPr>
          <w:p w14:paraId="4E83E12F"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D (Detection)</w:t>
            </w:r>
          </w:p>
        </w:tc>
        <w:tc>
          <w:tcPr>
            <w:tcW w:w="250" w:type="dxa"/>
            <w:shd w:val="clear" w:color="auto" w:fill="auto"/>
            <w:hideMark/>
          </w:tcPr>
          <w:p w14:paraId="3462B073"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49180697"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Skor yang menunjukkan kemampuan sistem untuk mendeteksi kegagalan sebelum menyebabkan masalah yang lebih besar. Angka ini berkisar antara 1 (mudah dideteksi) hingga 10 (sulit dideteksi).</w:t>
            </w:r>
          </w:p>
        </w:tc>
      </w:tr>
      <w:tr w:rsidR="00C67CEE" w:rsidRPr="00C67CEE" w14:paraId="494E9610" w14:textId="77777777" w:rsidTr="00E571F8">
        <w:trPr>
          <w:trHeight w:val="791"/>
        </w:trPr>
        <w:tc>
          <w:tcPr>
            <w:tcW w:w="1615" w:type="dxa"/>
            <w:shd w:val="clear" w:color="auto" w:fill="auto"/>
            <w:hideMark/>
          </w:tcPr>
          <w:p w14:paraId="564BFC82" w14:textId="77777777" w:rsidR="00C67CEE" w:rsidRPr="00C67CEE" w:rsidRDefault="00C67CEE" w:rsidP="00C67CEE">
            <w:pPr>
              <w:spacing w:line="240" w:lineRule="auto"/>
              <w:jc w:val="left"/>
              <w:rPr>
                <w:rFonts w:eastAsia="Times New Roman" w:cs="Times New Roman"/>
                <w:i/>
                <w:iCs/>
                <w:color w:val="000000"/>
                <w:sz w:val="12"/>
                <w:szCs w:val="12"/>
                <w:lang w:val="en-US"/>
              </w:rPr>
            </w:pPr>
            <w:r w:rsidRPr="00C67CEE">
              <w:rPr>
                <w:rFonts w:eastAsia="Times New Roman" w:cs="Times New Roman"/>
                <w:i/>
                <w:iCs/>
                <w:color w:val="000000"/>
                <w:sz w:val="12"/>
                <w:szCs w:val="12"/>
                <w:lang w:val="en-US"/>
              </w:rPr>
              <w:t>RPN (Risk Priority Number)</w:t>
            </w:r>
          </w:p>
        </w:tc>
        <w:tc>
          <w:tcPr>
            <w:tcW w:w="250" w:type="dxa"/>
            <w:shd w:val="clear" w:color="auto" w:fill="auto"/>
            <w:hideMark/>
          </w:tcPr>
          <w:p w14:paraId="3C22DA53" w14:textId="77777777" w:rsidR="00C67CEE" w:rsidRPr="00C67CEE" w:rsidRDefault="00C67CEE" w:rsidP="00C67CEE">
            <w:pPr>
              <w:spacing w:line="240" w:lineRule="auto"/>
              <w:jc w:val="center"/>
              <w:rPr>
                <w:rFonts w:eastAsia="Times New Roman" w:cs="Times New Roman"/>
                <w:color w:val="000000"/>
                <w:sz w:val="12"/>
                <w:szCs w:val="12"/>
                <w:lang w:val="en-US"/>
              </w:rPr>
            </w:pPr>
            <w:r w:rsidRPr="00C67CEE">
              <w:rPr>
                <w:rFonts w:eastAsia="Times New Roman" w:cs="Times New Roman"/>
                <w:color w:val="000000"/>
                <w:sz w:val="12"/>
                <w:szCs w:val="12"/>
                <w:lang w:val="en-US"/>
              </w:rPr>
              <w:t>:</w:t>
            </w:r>
          </w:p>
        </w:tc>
        <w:tc>
          <w:tcPr>
            <w:tcW w:w="2630" w:type="dxa"/>
            <w:shd w:val="clear" w:color="auto" w:fill="auto"/>
            <w:hideMark/>
          </w:tcPr>
          <w:p w14:paraId="201E667D" w14:textId="77777777" w:rsidR="00C67CEE" w:rsidRPr="00C67CEE" w:rsidRDefault="00C67CEE" w:rsidP="00C67CEE">
            <w:pPr>
              <w:spacing w:line="240" w:lineRule="auto"/>
              <w:jc w:val="left"/>
              <w:rPr>
                <w:rFonts w:eastAsia="Times New Roman" w:cs="Times New Roman"/>
                <w:color w:val="000000"/>
                <w:sz w:val="12"/>
                <w:szCs w:val="12"/>
                <w:lang w:val="en-US"/>
              </w:rPr>
            </w:pPr>
            <w:r w:rsidRPr="00C67CEE">
              <w:rPr>
                <w:rFonts w:eastAsia="Times New Roman" w:cs="Times New Roman"/>
                <w:color w:val="000000"/>
                <w:sz w:val="12"/>
                <w:szCs w:val="12"/>
                <w:lang w:val="en-US"/>
              </w:rPr>
              <w:t>Angka yang dihitung dengan mengalikan Severity, Occurrence, dan Detection. RPN memberikan prioritas untuk menangani kegagalan. Semakin tinggi RPN, semakin tinggi prioritas untuk melakukan tindakan perbaikan.</w:t>
            </w:r>
          </w:p>
        </w:tc>
      </w:tr>
    </w:tbl>
    <w:p w14:paraId="50D37E0D" w14:textId="58E140D9" w:rsidR="002A00AE" w:rsidRPr="002A00AE" w:rsidRDefault="002A00AE" w:rsidP="00C67CEE">
      <w:pPr>
        <w:pStyle w:val="NoSpacing"/>
        <w:spacing w:line="240" w:lineRule="auto"/>
        <w:jc w:val="both"/>
        <w:rPr>
          <w:rFonts w:cs="Times New Roman"/>
          <w:b w:val="0"/>
          <w:sz w:val="20"/>
          <w:szCs w:val="20"/>
        </w:rPr>
      </w:pPr>
      <w:r w:rsidRPr="002A00AE">
        <w:rPr>
          <w:rFonts w:cs="Times New Roman"/>
          <w:b w:val="0"/>
          <w:sz w:val="20"/>
          <w:szCs w:val="20"/>
        </w:rPr>
        <w:tab/>
      </w:r>
      <w:r w:rsidRPr="002A00AE">
        <w:rPr>
          <w:rFonts w:cs="Times New Roman"/>
          <w:b w:val="0"/>
          <w:sz w:val="20"/>
          <w:szCs w:val="20"/>
        </w:rPr>
        <w:tab/>
      </w:r>
    </w:p>
    <w:p w14:paraId="5C97A0F2" w14:textId="4755C595" w:rsidR="002A00AE" w:rsidRPr="002A00AE" w:rsidRDefault="00C67CEE" w:rsidP="00C67CEE">
      <w:pPr>
        <w:pStyle w:val="NoSpacing"/>
        <w:spacing w:line="240" w:lineRule="auto"/>
        <w:ind w:firstLine="360"/>
        <w:jc w:val="both"/>
        <w:rPr>
          <w:rFonts w:cs="Times New Roman"/>
          <w:b w:val="0"/>
          <w:sz w:val="20"/>
          <w:szCs w:val="20"/>
        </w:rPr>
      </w:pPr>
      <w:r w:rsidRPr="00C67CEE">
        <w:rPr>
          <w:rFonts w:cs="Times New Roman"/>
          <w:b w:val="0"/>
          <w:sz w:val="20"/>
          <w:szCs w:val="20"/>
        </w:rPr>
        <w:t xml:space="preserve">Hasil analisis FMEA menunjukkan bahwa komponen kincir air memiliki nilai RPN tertinggi pada failure mode dengan kerusakan di sistem sumber daya yaitu 135, dimana nilai severity = 9 ; </w:t>
      </w:r>
      <w:r w:rsidRPr="00C67CEE">
        <w:rPr>
          <w:rFonts w:cs="Times New Roman"/>
          <w:b w:val="0"/>
          <w:sz w:val="20"/>
          <w:szCs w:val="20"/>
        </w:rPr>
        <w:lastRenderedPageBreak/>
        <w:t>occurance = 5 ; detection = 3. Existing condition ini didapat melalui pengamatan dilapangan selama 2 bulan. Kerusakan pada kincir air dapat menyebabkan gangguan pada sirkulasi air, penurunan kualitas air, dan bahkan kematian massal udang. Faktor-faktor yang berkontribusi terhadap tingginya nilai RPN pada kincir air antara lain adalah paparan langsung terhadap lingkungan yang korosif, beban kerja yang tinggi, dan usia pakai komponen yang relatif singkat.</w:t>
      </w:r>
      <w:r w:rsidR="002A00AE" w:rsidRPr="002A00AE">
        <w:rPr>
          <w:rFonts w:cs="Times New Roman"/>
          <w:b w:val="0"/>
          <w:sz w:val="20"/>
          <w:szCs w:val="20"/>
        </w:rPr>
        <w:tab/>
      </w:r>
      <w:r w:rsidR="002A00AE" w:rsidRPr="002A00AE">
        <w:rPr>
          <w:rFonts w:cs="Times New Roman"/>
          <w:b w:val="0"/>
          <w:sz w:val="20"/>
          <w:szCs w:val="20"/>
        </w:rPr>
        <w:tab/>
      </w:r>
    </w:p>
    <w:p w14:paraId="40065727" w14:textId="22BCFC09" w:rsidR="002A00AE" w:rsidRPr="002A00AE" w:rsidRDefault="002A00AE" w:rsidP="006834A7">
      <w:pPr>
        <w:pStyle w:val="NoSpacing"/>
        <w:spacing w:line="240" w:lineRule="auto"/>
        <w:ind w:firstLine="360"/>
        <w:jc w:val="both"/>
        <w:rPr>
          <w:rFonts w:cs="Times New Roman"/>
          <w:b w:val="0"/>
          <w:sz w:val="20"/>
          <w:szCs w:val="20"/>
        </w:rPr>
      </w:pPr>
      <w:r w:rsidRPr="002A00AE">
        <w:rPr>
          <w:rFonts w:cs="Times New Roman"/>
          <w:b w:val="0"/>
          <w:sz w:val="20"/>
          <w:szCs w:val="20"/>
        </w:rPr>
        <w:tab/>
      </w:r>
      <w:r w:rsidRPr="002A00AE">
        <w:rPr>
          <w:rFonts w:cs="Times New Roman"/>
          <w:b w:val="0"/>
          <w:sz w:val="20"/>
          <w:szCs w:val="20"/>
        </w:rPr>
        <w:tab/>
      </w:r>
    </w:p>
    <w:p w14:paraId="76B663AF" w14:textId="15BF5A89" w:rsidR="000E165D" w:rsidRPr="006834A7" w:rsidRDefault="006834A7" w:rsidP="00543462">
      <w:pPr>
        <w:pStyle w:val="NoSpacing"/>
        <w:spacing w:line="240" w:lineRule="auto"/>
        <w:ind w:firstLine="360"/>
        <w:jc w:val="both"/>
        <w:rPr>
          <w:rFonts w:cs="Times New Roman"/>
          <w:sz w:val="20"/>
          <w:szCs w:val="20"/>
        </w:rPr>
      </w:pPr>
      <w:r>
        <w:rPr>
          <w:rFonts w:cs="Times New Roman"/>
          <w:sz w:val="20"/>
          <w:szCs w:val="20"/>
        </w:rPr>
        <w:t>3.</w:t>
      </w:r>
      <w:r w:rsidR="005D5F20">
        <w:rPr>
          <w:rFonts w:cs="Times New Roman"/>
          <w:sz w:val="20"/>
          <w:szCs w:val="20"/>
          <w:lang w:val="en-US"/>
        </w:rPr>
        <w:t>3</w:t>
      </w:r>
      <w:r w:rsidRPr="006834A7">
        <w:rPr>
          <w:rFonts w:cs="Times New Roman"/>
          <w:sz w:val="20"/>
          <w:szCs w:val="20"/>
        </w:rPr>
        <w:t>.</w:t>
      </w:r>
      <w:r w:rsidRPr="006834A7">
        <w:rPr>
          <w:rFonts w:cs="Times New Roman"/>
          <w:sz w:val="20"/>
          <w:szCs w:val="20"/>
        </w:rPr>
        <w:tab/>
        <w:t>Analisis FMEA pada Pompa Celup</w:t>
      </w:r>
    </w:p>
    <w:p w14:paraId="07F53FFA" w14:textId="70BD99A5" w:rsidR="006834A7" w:rsidRPr="006834A7" w:rsidRDefault="006834A7" w:rsidP="006834A7">
      <w:pPr>
        <w:spacing w:line="240" w:lineRule="auto"/>
        <w:rPr>
          <w:rFonts w:cs="Times New Roman"/>
          <w:sz w:val="20"/>
          <w:szCs w:val="20"/>
        </w:rPr>
      </w:pPr>
      <w:r w:rsidRPr="006834A7">
        <w:rPr>
          <w:rFonts w:cs="Times New Roman"/>
          <w:sz w:val="20"/>
          <w:szCs w:val="20"/>
        </w:rPr>
        <w:t>Pompa air kotor (pompa celup) bekerja dengan cara diselamkan ke dalam tambak dan menggunakan  impeller  yang  berputar  untuk  menghisap  air. Pompa ini dirancang untuk menangani   partikel besar dan kotoran, membuatnya ideal untuk area tambak.</w:t>
      </w:r>
    </w:p>
    <w:p w14:paraId="031CE033" w14:textId="34BC5570" w:rsidR="000E165D" w:rsidRPr="00543462" w:rsidRDefault="006834A7" w:rsidP="00543462">
      <w:pPr>
        <w:pStyle w:val="NoSpacing"/>
        <w:spacing w:line="240" w:lineRule="auto"/>
        <w:ind w:firstLine="360"/>
        <w:jc w:val="both"/>
        <w:rPr>
          <w:rFonts w:cs="Times New Roman"/>
          <w:b w:val="0"/>
          <w:sz w:val="20"/>
          <w:szCs w:val="20"/>
        </w:rPr>
      </w:pPr>
      <w:r>
        <w:rPr>
          <w:rFonts w:cs="Times New Roman"/>
          <w:b w:val="0"/>
          <w:noProof/>
          <w:sz w:val="20"/>
          <w:szCs w:val="20"/>
          <w:lang w:val="en-US"/>
        </w:rPr>
        <w:drawing>
          <wp:anchor distT="0" distB="0" distL="114300" distR="114300" simplePos="0" relativeHeight="251666944" behindDoc="0" locked="0" layoutInCell="1" allowOverlap="1" wp14:anchorId="0C1E3409" wp14:editId="111BCA1B">
            <wp:simplePos x="0" y="0"/>
            <wp:positionH relativeFrom="column">
              <wp:posOffset>652145</wp:posOffset>
            </wp:positionH>
            <wp:positionV relativeFrom="paragraph">
              <wp:posOffset>26035</wp:posOffset>
            </wp:positionV>
            <wp:extent cx="1311910" cy="1648460"/>
            <wp:effectExtent l="0" t="0" r="254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1910" cy="164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69E52" w14:textId="6FBB9E94" w:rsidR="000E165D" w:rsidRPr="00543462" w:rsidRDefault="000E165D" w:rsidP="00543462">
      <w:pPr>
        <w:pStyle w:val="NoSpacing"/>
        <w:spacing w:line="240" w:lineRule="auto"/>
        <w:ind w:firstLine="360"/>
        <w:jc w:val="both"/>
        <w:rPr>
          <w:rFonts w:cs="Times New Roman"/>
          <w:b w:val="0"/>
          <w:sz w:val="20"/>
          <w:szCs w:val="20"/>
        </w:rPr>
      </w:pPr>
    </w:p>
    <w:p w14:paraId="4722A3AF" w14:textId="77777777" w:rsidR="000E165D" w:rsidRPr="00543462" w:rsidRDefault="000E165D" w:rsidP="00543462">
      <w:pPr>
        <w:pStyle w:val="NoSpacing"/>
        <w:spacing w:line="240" w:lineRule="auto"/>
        <w:ind w:firstLine="360"/>
        <w:jc w:val="both"/>
        <w:rPr>
          <w:rFonts w:cs="Times New Roman"/>
          <w:b w:val="0"/>
          <w:sz w:val="20"/>
          <w:szCs w:val="20"/>
        </w:rPr>
      </w:pPr>
    </w:p>
    <w:p w14:paraId="4ECC14A1" w14:textId="77777777" w:rsidR="000E165D" w:rsidRPr="00543462" w:rsidRDefault="000E165D" w:rsidP="00543462">
      <w:pPr>
        <w:pStyle w:val="NoSpacing"/>
        <w:spacing w:line="240" w:lineRule="auto"/>
        <w:ind w:firstLine="360"/>
        <w:jc w:val="both"/>
        <w:rPr>
          <w:rFonts w:cs="Times New Roman"/>
          <w:b w:val="0"/>
          <w:sz w:val="20"/>
          <w:szCs w:val="20"/>
        </w:rPr>
      </w:pPr>
    </w:p>
    <w:p w14:paraId="67E9421A" w14:textId="77777777" w:rsidR="000E165D" w:rsidRDefault="000E165D" w:rsidP="00543462">
      <w:pPr>
        <w:pStyle w:val="NoSpacing"/>
        <w:spacing w:line="240" w:lineRule="auto"/>
        <w:ind w:firstLine="360"/>
        <w:jc w:val="both"/>
        <w:rPr>
          <w:rFonts w:cs="Times New Roman"/>
          <w:b w:val="0"/>
          <w:sz w:val="20"/>
          <w:szCs w:val="20"/>
          <w:lang w:val="en-US"/>
        </w:rPr>
      </w:pPr>
    </w:p>
    <w:p w14:paraId="2B5AAE14" w14:textId="77777777" w:rsidR="006834A7" w:rsidRDefault="006834A7" w:rsidP="00543462">
      <w:pPr>
        <w:pStyle w:val="NoSpacing"/>
        <w:spacing w:line="240" w:lineRule="auto"/>
        <w:ind w:firstLine="360"/>
        <w:jc w:val="both"/>
        <w:rPr>
          <w:rFonts w:cs="Times New Roman"/>
          <w:b w:val="0"/>
          <w:sz w:val="20"/>
          <w:szCs w:val="20"/>
          <w:lang w:val="en-US"/>
        </w:rPr>
      </w:pPr>
    </w:p>
    <w:p w14:paraId="50D50643" w14:textId="77777777" w:rsidR="006834A7" w:rsidRDefault="006834A7" w:rsidP="00543462">
      <w:pPr>
        <w:pStyle w:val="NoSpacing"/>
        <w:spacing w:line="240" w:lineRule="auto"/>
        <w:ind w:firstLine="360"/>
        <w:jc w:val="both"/>
        <w:rPr>
          <w:rFonts w:cs="Times New Roman"/>
          <w:b w:val="0"/>
          <w:sz w:val="20"/>
          <w:szCs w:val="20"/>
          <w:lang w:val="en-US"/>
        </w:rPr>
      </w:pPr>
    </w:p>
    <w:p w14:paraId="175E1FBE" w14:textId="77777777" w:rsidR="006834A7" w:rsidRDefault="006834A7" w:rsidP="00543462">
      <w:pPr>
        <w:pStyle w:val="NoSpacing"/>
        <w:spacing w:line="240" w:lineRule="auto"/>
        <w:ind w:firstLine="360"/>
        <w:jc w:val="both"/>
        <w:rPr>
          <w:rFonts w:cs="Times New Roman"/>
          <w:b w:val="0"/>
          <w:sz w:val="20"/>
          <w:szCs w:val="20"/>
          <w:lang w:val="en-US"/>
        </w:rPr>
      </w:pPr>
    </w:p>
    <w:p w14:paraId="10F488FA" w14:textId="77777777" w:rsidR="006834A7" w:rsidRDefault="006834A7" w:rsidP="00543462">
      <w:pPr>
        <w:pStyle w:val="NoSpacing"/>
        <w:spacing w:line="240" w:lineRule="auto"/>
        <w:ind w:firstLine="360"/>
        <w:jc w:val="both"/>
        <w:rPr>
          <w:rFonts w:cs="Times New Roman"/>
          <w:b w:val="0"/>
          <w:sz w:val="20"/>
          <w:szCs w:val="20"/>
          <w:lang w:val="en-US"/>
        </w:rPr>
      </w:pPr>
    </w:p>
    <w:p w14:paraId="1037A734" w14:textId="77777777" w:rsidR="006834A7" w:rsidRDefault="006834A7" w:rsidP="00543462">
      <w:pPr>
        <w:pStyle w:val="NoSpacing"/>
        <w:spacing w:line="240" w:lineRule="auto"/>
        <w:ind w:firstLine="360"/>
        <w:jc w:val="both"/>
        <w:rPr>
          <w:rFonts w:cs="Times New Roman"/>
          <w:b w:val="0"/>
          <w:sz w:val="20"/>
          <w:szCs w:val="20"/>
          <w:lang w:val="en-US"/>
        </w:rPr>
      </w:pPr>
    </w:p>
    <w:p w14:paraId="42163B33" w14:textId="77777777" w:rsidR="006834A7" w:rsidRDefault="006834A7" w:rsidP="00543462">
      <w:pPr>
        <w:pStyle w:val="NoSpacing"/>
        <w:spacing w:line="240" w:lineRule="auto"/>
        <w:ind w:firstLine="360"/>
        <w:jc w:val="both"/>
        <w:rPr>
          <w:rFonts w:cs="Times New Roman"/>
          <w:b w:val="0"/>
          <w:sz w:val="20"/>
          <w:szCs w:val="20"/>
          <w:lang w:val="en-US"/>
        </w:rPr>
      </w:pPr>
    </w:p>
    <w:p w14:paraId="7DB1F2FA" w14:textId="77777777" w:rsidR="00D76340" w:rsidRDefault="00D76340" w:rsidP="002272B7">
      <w:pPr>
        <w:pStyle w:val="NoSpacing"/>
        <w:spacing w:line="240" w:lineRule="auto"/>
        <w:ind w:firstLine="360"/>
        <w:rPr>
          <w:rFonts w:cs="Times New Roman"/>
          <w:b w:val="0"/>
          <w:sz w:val="20"/>
          <w:szCs w:val="20"/>
          <w:lang w:val="en-US"/>
        </w:rPr>
      </w:pPr>
    </w:p>
    <w:p w14:paraId="12644617" w14:textId="17460261" w:rsidR="006834A7" w:rsidRDefault="006834A7" w:rsidP="00D76340">
      <w:pPr>
        <w:pStyle w:val="NoSpacing"/>
        <w:tabs>
          <w:tab w:val="left" w:pos="851"/>
        </w:tabs>
        <w:spacing w:line="240" w:lineRule="auto"/>
        <w:ind w:firstLine="360"/>
        <w:jc w:val="both"/>
        <w:rPr>
          <w:rFonts w:cs="Times New Roman"/>
          <w:b w:val="0"/>
          <w:bCs/>
          <w:sz w:val="16"/>
          <w:szCs w:val="16"/>
          <w:lang w:val="en-GB"/>
        </w:rPr>
      </w:pPr>
      <w:r w:rsidRPr="006834A7">
        <w:rPr>
          <w:rFonts w:cs="Times New Roman"/>
          <w:bCs/>
          <w:sz w:val="16"/>
          <w:szCs w:val="16"/>
          <w:lang w:val="en-GB"/>
        </w:rPr>
        <w:t xml:space="preserve">Gambar 2. </w:t>
      </w:r>
      <w:r w:rsidRPr="006834A7">
        <w:rPr>
          <w:rFonts w:cs="Times New Roman"/>
          <w:b w:val="0"/>
          <w:bCs/>
          <w:sz w:val="16"/>
          <w:szCs w:val="16"/>
          <w:lang w:val="en-GB"/>
        </w:rPr>
        <w:t>Pompa Celup</w:t>
      </w:r>
    </w:p>
    <w:p w14:paraId="5D11AFD4" w14:textId="2EC34BE5" w:rsidR="00BE7BBC" w:rsidRDefault="00D76340" w:rsidP="00D76340">
      <w:pPr>
        <w:pStyle w:val="NoSpacing"/>
        <w:spacing w:line="240" w:lineRule="auto"/>
        <w:ind w:firstLine="360"/>
        <w:jc w:val="both"/>
        <w:rPr>
          <w:rFonts w:cs="Times New Roman"/>
          <w:b w:val="0"/>
          <w:bCs/>
          <w:sz w:val="16"/>
          <w:szCs w:val="16"/>
          <w:lang w:val="en-GB"/>
        </w:rPr>
      </w:pPr>
      <w:r>
        <w:rPr>
          <w:rFonts w:cs="Times New Roman"/>
          <w:b w:val="0"/>
          <w:bCs/>
          <w:sz w:val="16"/>
          <w:szCs w:val="16"/>
          <w:lang w:val="en-GB"/>
        </w:rPr>
        <w:t xml:space="preserve">                 </w:t>
      </w:r>
      <w:r w:rsidR="006834A7">
        <w:rPr>
          <w:rFonts w:cs="Times New Roman"/>
          <w:b w:val="0"/>
          <w:bCs/>
          <w:sz w:val="16"/>
          <w:szCs w:val="16"/>
          <w:lang w:val="en-GB"/>
        </w:rPr>
        <w:t>(</w:t>
      </w:r>
      <w:r w:rsidR="006834A7" w:rsidRPr="006834A7">
        <w:rPr>
          <w:rFonts w:cs="Times New Roman"/>
          <w:b w:val="0"/>
          <w:bCs/>
          <w:sz w:val="16"/>
          <w:szCs w:val="16"/>
          <w:lang w:val="en-GB"/>
        </w:rPr>
        <w:t>Sumber : data primer</w:t>
      </w:r>
      <w:r w:rsidR="006834A7">
        <w:rPr>
          <w:rFonts w:cs="Times New Roman"/>
          <w:b w:val="0"/>
          <w:bCs/>
          <w:sz w:val="16"/>
          <w:szCs w:val="16"/>
          <w:lang w:val="en-GB"/>
        </w:rPr>
        <w:t>)</w:t>
      </w:r>
    </w:p>
    <w:p w14:paraId="03C33187" w14:textId="77777777" w:rsidR="006834A7" w:rsidRDefault="006834A7" w:rsidP="006834A7">
      <w:pPr>
        <w:pStyle w:val="NoSpacing"/>
        <w:spacing w:line="240" w:lineRule="auto"/>
        <w:ind w:firstLine="360"/>
        <w:jc w:val="both"/>
        <w:rPr>
          <w:rFonts w:cs="Times New Roman"/>
          <w:b w:val="0"/>
          <w:bCs/>
          <w:sz w:val="16"/>
          <w:szCs w:val="16"/>
          <w:lang w:val="en-GB"/>
        </w:rPr>
      </w:pPr>
    </w:p>
    <w:p w14:paraId="79E7B752" w14:textId="77777777" w:rsidR="006834A7" w:rsidRPr="006834A7" w:rsidRDefault="006834A7" w:rsidP="006834A7">
      <w:pPr>
        <w:pStyle w:val="NoSpacing"/>
        <w:spacing w:line="240" w:lineRule="auto"/>
        <w:ind w:firstLine="360"/>
        <w:jc w:val="both"/>
        <w:rPr>
          <w:rFonts w:cs="Times New Roman"/>
          <w:b w:val="0"/>
          <w:bCs/>
          <w:sz w:val="16"/>
          <w:szCs w:val="16"/>
          <w:lang w:val="en-GB"/>
        </w:rPr>
      </w:pPr>
    </w:p>
    <w:p w14:paraId="757D288F" w14:textId="6CC9A5E9" w:rsidR="00FE73D2" w:rsidRDefault="006834A7" w:rsidP="00543462">
      <w:pPr>
        <w:pStyle w:val="NoSpacing"/>
        <w:spacing w:line="240" w:lineRule="auto"/>
        <w:ind w:firstLine="360"/>
        <w:jc w:val="both"/>
        <w:rPr>
          <w:rFonts w:cs="Times New Roman"/>
          <w:b w:val="0"/>
          <w:bCs/>
          <w:sz w:val="20"/>
          <w:szCs w:val="20"/>
          <w:lang w:val="en-US"/>
        </w:rPr>
      </w:pPr>
      <w:r w:rsidRPr="006834A7">
        <w:rPr>
          <w:rFonts w:cs="Times New Roman"/>
          <w:b w:val="0"/>
          <w:bCs/>
          <w:sz w:val="20"/>
          <w:szCs w:val="20"/>
        </w:rPr>
        <w:t>Hasil perhitungan RPN pada Pompa Celup menunjukkan bahwa beberapa mode kegagalan memiliki nilai RPN yang tinggi, mengindikasikan risiko kegagalan yang signifikan seperti yang ditunjukkan Tabel 2 berikut.</w:t>
      </w:r>
    </w:p>
    <w:p w14:paraId="54941AF9" w14:textId="3C5F6BB7" w:rsidR="006834A7" w:rsidRPr="003B2B44" w:rsidRDefault="002D6F47" w:rsidP="003B2B44">
      <w:pPr>
        <w:pStyle w:val="NoSpacing"/>
        <w:spacing w:line="240" w:lineRule="auto"/>
        <w:jc w:val="both"/>
        <w:rPr>
          <w:rFonts w:cs="Times New Roman"/>
          <w:b w:val="0"/>
          <w:bCs/>
          <w:sz w:val="16"/>
          <w:szCs w:val="16"/>
          <w:lang w:val="en-US"/>
        </w:rPr>
      </w:pPr>
      <w:r w:rsidRPr="003B2B44">
        <w:rPr>
          <w:rFonts w:cs="Times New Roman"/>
          <w:bCs/>
          <w:sz w:val="16"/>
          <w:szCs w:val="16"/>
          <w:lang w:val="en-US"/>
        </w:rPr>
        <w:t>Tabel 2</w:t>
      </w:r>
      <w:r w:rsidRPr="003B2B44">
        <w:rPr>
          <w:rFonts w:cs="Times New Roman"/>
          <w:b w:val="0"/>
          <w:bCs/>
          <w:sz w:val="16"/>
          <w:szCs w:val="16"/>
          <w:lang w:val="en-US"/>
        </w:rPr>
        <w:t>. Analisis FMEA pada Pompa Celup</w:t>
      </w:r>
    </w:p>
    <w:tbl>
      <w:tblPr>
        <w:tblW w:w="4235" w:type="dxa"/>
        <w:tblLayout w:type="fixed"/>
        <w:tblLook w:val="04A0" w:firstRow="1" w:lastRow="0" w:firstColumn="1" w:lastColumn="0" w:noHBand="0" w:noVBand="1"/>
      </w:tblPr>
      <w:tblGrid>
        <w:gridCol w:w="743"/>
        <w:gridCol w:w="876"/>
        <w:gridCol w:w="716"/>
        <w:gridCol w:w="637"/>
        <w:gridCol w:w="270"/>
        <w:gridCol w:w="270"/>
        <w:gridCol w:w="263"/>
        <w:gridCol w:w="450"/>
        <w:gridCol w:w="10"/>
      </w:tblGrid>
      <w:tr w:rsidR="006834A7" w:rsidRPr="004467BF" w14:paraId="08833133" w14:textId="77777777" w:rsidTr="00E571F8">
        <w:trPr>
          <w:trHeight w:val="300"/>
        </w:trPr>
        <w:tc>
          <w:tcPr>
            <w:tcW w:w="743" w:type="dxa"/>
            <w:vMerge w:val="restart"/>
            <w:tcBorders>
              <w:top w:val="single" w:sz="4" w:space="0" w:color="auto"/>
              <w:bottom w:val="single" w:sz="4" w:space="0" w:color="auto"/>
            </w:tcBorders>
            <w:shd w:val="clear" w:color="auto" w:fill="auto"/>
            <w:vAlign w:val="center"/>
            <w:hideMark/>
          </w:tcPr>
          <w:p w14:paraId="5C43F979" w14:textId="77777777" w:rsidR="006834A7" w:rsidRPr="004467BF" w:rsidRDefault="006834A7" w:rsidP="006442E1">
            <w:pPr>
              <w:spacing w:line="240" w:lineRule="auto"/>
              <w:jc w:val="center"/>
              <w:rPr>
                <w:rFonts w:eastAsia="Times New Roman" w:cs="Times New Roman"/>
                <w:i/>
                <w:iCs/>
                <w:color w:val="000000"/>
                <w:sz w:val="12"/>
                <w:szCs w:val="12"/>
              </w:rPr>
            </w:pPr>
            <w:r w:rsidRPr="004467BF">
              <w:rPr>
                <w:rFonts w:eastAsia="Times New Roman" w:cs="Times New Roman"/>
                <w:i/>
                <w:iCs/>
                <w:color w:val="000000"/>
                <w:sz w:val="12"/>
                <w:szCs w:val="12"/>
              </w:rPr>
              <w:t>Failure Mode</w:t>
            </w:r>
          </w:p>
        </w:tc>
        <w:tc>
          <w:tcPr>
            <w:tcW w:w="876" w:type="dxa"/>
            <w:vMerge w:val="restart"/>
            <w:tcBorders>
              <w:top w:val="single" w:sz="4" w:space="0" w:color="auto"/>
              <w:bottom w:val="single" w:sz="4" w:space="0" w:color="auto"/>
            </w:tcBorders>
            <w:shd w:val="clear" w:color="auto" w:fill="auto"/>
            <w:vAlign w:val="center"/>
            <w:hideMark/>
          </w:tcPr>
          <w:p w14:paraId="36C685B4" w14:textId="77777777" w:rsidR="006834A7" w:rsidRPr="004467BF" w:rsidRDefault="006834A7" w:rsidP="006442E1">
            <w:pPr>
              <w:spacing w:line="240" w:lineRule="auto"/>
              <w:jc w:val="center"/>
              <w:rPr>
                <w:rFonts w:eastAsia="Times New Roman" w:cs="Times New Roman"/>
                <w:i/>
                <w:iCs/>
                <w:color w:val="000000"/>
                <w:sz w:val="12"/>
                <w:szCs w:val="12"/>
              </w:rPr>
            </w:pPr>
            <w:r w:rsidRPr="004467BF">
              <w:rPr>
                <w:rFonts w:eastAsia="Times New Roman" w:cs="Times New Roman"/>
                <w:i/>
                <w:iCs/>
                <w:color w:val="000000"/>
                <w:sz w:val="12"/>
                <w:szCs w:val="12"/>
              </w:rPr>
              <w:t>Effect Of Failure</w:t>
            </w:r>
          </w:p>
        </w:tc>
        <w:tc>
          <w:tcPr>
            <w:tcW w:w="716" w:type="dxa"/>
            <w:vMerge w:val="restart"/>
            <w:tcBorders>
              <w:top w:val="single" w:sz="4" w:space="0" w:color="auto"/>
              <w:bottom w:val="single" w:sz="4" w:space="0" w:color="auto"/>
            </w:tcBorders>
            <w:shd w:val="clear" w:color="auto" w:fill="auto"/>
            <w:vAlign w:val="center"/>
            <w:hideMark/>
          </w:tcPr>
          <w:p w14:paraId="79040FB2" w14:textId="77777777" w:rsidR="006834A7" w:rsidRPr="004467BF" w:rsidRDefault="006834A7" w:rsidP="006442E1">
            <w:pPr>
              <w:spacing w:line="240" w:lineRule="auto"/>
              <w:jc w:val="center"/>
              <w:rPr>
                <w:rFonts w:eastAsia="Times New Roman" w:cs="Times New Roman"/>
                <w:i/>
                <w:iCs/>
                <w:color w:val="000000"/>
                <w:sz w:val="12"/>
                <w:szCs w:val="12"/>
              </w:rPr>
            </w:pPr>
            <w:r w:rsidRPr="004467BF">
              <w:rPr>
                <w:rFonts w:eastAsia="Times New Roman" w:cs="Times New Roman"/>
                <w:i/>
                <w:iCs/>
                <w:color w:val="000000"/>
                <w:sz w:val="12"/>
                <w:szCs w:val="12"/>
              </w:rPr>
              <w:t>Cause Of Failure</w:t>
            </w:r>
          </w:p>
        </w:tc>
        <w:tc>
          <w:tcPr>
            <w:tcW w:w="637" w:type="dxa"/>
            <w:vMerge w:val="restart"/>
            <w:tcBorders>
              <w:top w:val="single" w:sz="4" w:space="0" w:color="auto"/>
              <w:bottom w:val="single" w:sz="4" w:space="0" w:color="auto"/>
            </w:tcBorders>
            <w:shd w:val="clear" w:color="auto" w:fill="auto"/>
            <w:vAlign w:val="center"/>
            <w:hideMark/>
          </w:tcPr>
          <w:p w14:paraId="2BDB208B" w14:textId="77777777" w:rsidR="006834A7" w:rsidRPr="004467BF" w:rsidRDefault="006834A7" w:rsidP="006442E1">
            <w:pPr>
              <w:spacing w:line="240" w:lineRule="auto"/>
              <w:jc w:val="center"/>
              <w:rPr>
                <w:rFonts w:eastAsia="Times New Roman" w:cs="Times New Roman"/>
                <w:i/>
                <w:iCs/>
                <w:color w:val="000000"/>
                <w:sz w:val="12"/>
                <w:szCs w:val="12"/>
              </w:rPr>
            </w:pPr>
            <w:r w:rsidRPr="004467BF">
              <w:rPr>
                <w:rFonts w:eastAsia="Times New Roman" w:cs="Times New Roman"/>
                <w:i/>
                <w:iCs/>
                <w:color w:val="000000"/>
                <w:sz w:val="12"/>
                <w:szCs w:val="12"/>
              </w:rPr>
              <w:t>Current Conrol</w:t>
            </w:r>
          </w:p>
        </w:tc>
        <w:tc>
          <w:tcPr>
            <w:tcW w:w="1263" w:type="dxa"/>
            <w:gridSpan w:val="5"/>
            <w:tcBorders>
              <w:top w:val="single" w:sz="4" w:space="0" w:color="auto"/>
              <w:bottom w:val="single" w:sz="4" w:space="0" w:color="auto"/>
            </w:tcBorders>
            <w:shd w:val="clear" w:color="auto" w:fill="auto"/>
            <w:vAlign w:val="center"/>
            <w:hideMark/>
          </w:tcPr>
          <w:p w14:paraId="107C3829" w14:textId="77777777" w:rsidR="006834A7" w:rsidRPr="004467BF" w:rsidRDefault="006834A7" w:rsidP="006442E1">
            <w:pPr>
              <w:spacing w:line="240" w:lineRule="auto"/>
              <w:jc w:val="center"/>
              <w:rPr>
                <w:rFonts w:eastAsia="Times New Roman" w:cs="Times New Roman"/>
                <w:i/>
                <w:iCs/>
                <w:color w:val="000000"/>
                <w:sz w:val="12"/>
                <w:szCs w:val="12"/>
              </w:rPr>
            </w:pPr>
            <w:r w:rsidRPr="004467BF">
              <w:rPr>
                <w:rFonts w:eastAsia="Times New Roman" w:cs="Times New Roman"/>
                <w:i/>
                <w:iCs/>
                <w:color w:val="000000"/>
                <w:sz w:val="12"/>
                <w:szCs w:val="12"/>
              </w:rPr>
              <w:t>Existing conditions</w:t>
            </w:r>
          </w:p>
        </w:tc>
      </w:tr>
      <w:tr w:rsidR="006834A7" w:rsidRPr="004467BF" w14:paraId="47AC244B" w14:textId="77777777" w:rsidTr="00E571F8">
        <w:trPr>
          <w:gridAfter w:val="1"/>
          <w:wAfter w:w="10" w:type="dxa"/>
          <w:trHeight w:val="170"/>
        </w:trPr>
        <w:tc>
          <w:tcPr>
            <w:tcW w:w="743" w:type="dxa"/>
            <w:vMerge/>
            <w:tcBorders>
              <w:top w:val="single" w:sz="4" w:space="0" w:color="auto"/>
              <w:bottom w:val="single" w:sz="4" w:space="0" w:color="auto"/>
            </w:tcBorders>
            <w:vAlign w:val="center"/>
            <w:hideMark/>
          </w:tcPr>
          <w:p w14:paraId="2C031CC3" w14:textId="77777777" w:rsidR="006834A7" w:rsidRPr="004467BF" w:rsidRDefault="006834A7" w:rsidP="006442E1">
            <w:pPr>
              <w:spacing w:line="240" w:lineRule="auto"/>
              <w:rPr>
                <w:rFonts w:eastAsia="Times New Roman" w:cs="Times New Roman"/>
                <w:i/>
                <w:iCs/>
                <w:color w:val="000000"/>
                <w:sz w:val="12"/>
                <w:szCs w:val="12"/>
              </w:rPr>
            </w:pPr>
          </w:p>
        </w:tc>
        <w:tc>
          <w:tcPr>
            <w:tcW w:w="876" w:type="dxa"/>
            <w:vMerge/>
            <w:tcBorders>
              <w:top w:val="single" w:sz="4" w:space="0" w:color="auto"/>
              <w:bottom w:val="single" w:sz="4" w:space="0" w:color="auto"/>
            </w:tcBorders>
            <w:vAlign w:val="center"/>
            <w:hideMark/>
          </w:tcPr>
          <w:p w14:paraId="0E733744" w14:textId="77777777" w:rsidR="006834A7" w:rsidRPr="004467BF" w:rsidRDefault="006834A7" w:rsidP="006442E1">
            <w:pPr>
              <w:spacing w:line="240" w:lineRule="auto"/>
              <w:rPr>
                <w:rFonts w:eastAsia="Times New Roman" w:cs="Times New Roman"/>
                <w:i/>
                <w:iCs/>
                <w:color w:val="000000"/>
                <w:sz w:val="12"/>
                <w:szCs w:val="12"/>
              </w:rPr>
            </w:pPr>
          </w:p>
        </w:tc>
        <w:tc>
          <w:tcPr>
            <w:tcW w:w="716" w:type="dxa"/>
            <w:vMerge/>
            <w:tcBorders>
              <w:top w:val="single" w:sz="4" w:space="0" w:color="auto"/>
              <w:bottom w:val="single" w:sz="4" w:space="0" w:color="auto"/>
            </w:tcBorders>
            <w:vAlign w:val="center"/>
            <w:hideMark/>
          </w:tcPr>
          <w:p w14:paraId="751BD7AF" w14:textId="77777777" w:rsidR="006834A7" w:rsidRPr="004467BF" w:rsidRDefault="006834A7" w:rsidP="006442E1">
            <w:pPr>
              <w:spacing w:line="240" w:lineRule="auto"/>
              <w:rPr>
                <w:rFonts w:eastAsia="Times New Roman" w:cs="Times New Roman"/>
                <w:i/>
                <w:iCs/>
                <w:color w:val="000000"/>
                <w:sz w:val="12"/>
                <w:szCs w:val="12"/>
              </w:rPr>
            </w:pPr>
          </w:p>
        </w:tc>
        <w:tc>
          <w:tcPr>
            <w:tcW w:w="637" w:type="dxa"/>
            <w:vMerge/>
            <w:tcBorders>
              <w:top w:val="single" w:sz="4" w:space="0" w:color="auto"/>
              <w:bottom w:val="single" w:sz="4" w:space="0" w:color="auto"/>
            </w:tcBorders>
            <w:vAlign w:val="center"/>
            <w:hideMark/>
          </w:tcPr>
          <w:p w14:paraId="482E4651" w14:textId="77777777" w:rsidR="006834A7" w:rsidRPr="004467BF" w:rsidRDefault="006834A7" w:rsidP="006442E1">
            <w:pPr>
              <w:spacing w:line="240" w:lineRule="auto"/>
              <w:rPr>
                <w:rFonts w:eastAsia="Times New Roman" w:cs="Times New Roman"/>
                <w:i/>
                <w:iCs/>
                <w:color w:val="000000"/>
                <w:sz w:val="12"/>
                <w:szCs w:val="12"/>
              </w:rPr>
            </w:pPr>
          </w:p>
        </w:tc>
        <w:tc>
          <w:tcPr>
            <w:tcW w:w="270" w:type="dxa"/>
            <w:tcBorders>
              <w:top w:val="nil"/>
              <w:bottom w:val="single" w:sz="4" w:space="0" w:color="auto"/>
            </w:tcBorders>
            <w:shd w:val="clear" w:color="auto" w:fill="auto"/>
            <w:vAlign w:val="center"/>
            <w:hideMark/>
          </w:tcPr>
          <w:p w14:paraId="324C60ED" w14:textId="77777777" w:rsidR="006834A7" w:rsidRPr="004467BF" w:rsidRDefault="006834A7" w:rsidP="006442E1">
            <w:pPr>
              <w:spacing w:line="240" w:lineRule="auto"/>
              <w:jc w:val="center"/>
              <w:rPr>
                <w:rFonts w:eastAsia="Times New Roman" w:cs="Times New Roman"/>
                <w:color w:val="000000"/>
                <w:sz w:val="12"/>
                <w:szCs w:val="12"/>
              </w:rPr>
            </w:pPr>
            <w:r w:rsidRPr="004467BF">
              <w:rPr>
                <w:rFonts w:eastAsia="Times New Roman" w:cs="Times New Roman"/>
                <w:color w:val="000000"/>
                <w:sz w:val="12"/>
                <w:szCs w:val="12"/>
              </w:rPr>
              <w:t>S</w:t>
            </w:r>
          </w:p>
        </w:tc>
        <w:tc>
          <w:tcPr>
            <w:tcW w:w="270" w:type="dxa"/>
            <w:tcBorders>
              <w:top w:val="nil"/>
              <w:bottom w:val="single" w:sz="4" w:space="0" w:color="auto"/>
            </w:tcBorders>
            <w:shd w:val="clear" w:color="auto" w:fill="auto"/>
            <w:vAlign w:val="center"/>
            <w:hideMark/>
          </w:tcPr>
          <w:p w14:paraId="372F3339" w14:textId="77777777" w:rsidR="006834A7" w:rsidRPr="004467BF" w:rsidRDefault="006834A7" w:rsidP="006442E1">
            <w:pPr>
              <w:spacing w:line="240" w:lineRule="auto"/>
              <w:jc w:val="center"/>
              <w:rPr>
                <w:rFonts w:eastAsia="Times New Roman" w:cs="Times New Roman"/>
                <w:color w:val="000000"/>
                <w:sz w:val="12"/>
                <w:szCs w:val="12"/>
              </w:rPr>
            </w:pPr>
            <w:r w:rsidRPr="004467BF">
              <w:rPr>
                <w:rFonts w:eastAsia="Times New Roman" w:cs="Times New Roman"/>
                <w:color w:val="000000"/>
                <w:sz w:val="12"/>
                <w:szCs w:val="12"/>
              </w:rPr>
              <w:t>O</w:t>
            </w:r>
          </w:p>
        </w:tc>
        <w:tc>
          <w:tcPr>
            <w:tcW w:w="263" w:type="dxa"/>
            <w:tcBorders>
              <w:top w:val="nil"/>
              <w:bottom w:val="single" w:sz="4" w:space="0" w:color="auto"/>
            </w:tcBorders>
            <w:shd w:val="clear" w:color="auto" w:fill="auto"/>
            <w:vAlign w:val="center"/>
            <w:hideMark/>
          </w:tcPr>
          <w:p w14:paraId="28CCE45B" w14:textId="77777777" w:rsidR="006834A7" w:rsidRPr="004467BF" w:rsidRDefault="006834A7" w:rsidP="006442E1">
            <w:pPr>
              <w:spacing w:line="240" w:lineRule="auto"/>
              <w:jc w:val="center"/>
              <w:rPr>
                <w:rFonts w:eastAsia="Times New Roman" w:cs="Times New Roman"/>
                <w:color w:val="000000"/>
                <w:sz w:val="12"/>
                <w:szCs w:val="12"/>
              </w:rPr>
            </w:pPr>
            <w:r w:rsidRPr="004467BF">
              <w:rPr>
                <w:rFonts w:eastAsia="Times New Roman" w:cs="Times New Roman"/>
                <w:color w:val="000000"/>
                <w:sz w:val="12"/>
                <w:szCs w:val="12"/>
              </w:rPr>
              <w:t>D</w:t>
            </w:r>
          </w:p>
        </w:tc>
        <w:tc>
          <w:tcPr>
            <w:tcW w:w="450" w:type="dxa"/>
            <w:tcBorders>
              <w:top w:val="nil"/>
              <w:bottom w:val="single" w:sz="4" w:space="0" w:color="auto"/>
            </w:tcBorders>
            <w:shd w:val="clear" w:color="auto" w:fill="auto"/>
            <w:vAlign w:val="center"/>
            <w:hideMark/>
          </w:tcPr>
          <w:p w14:paraId="576137F2" w14:textId="77777777" w:rsidR="006834A7" w:rsidRPr="004467BF" w:rsidRDefault="006834A7" w:rsidP="006442E1">
            <w:pPr>
              <w:spacing w:line="240" w:lineRule="auto"/>
              <w:jc w:val="center"/>
              <w:rPr>
                <w:rFonts w:eastAsia="Times New Roman" w:cs="Times New Roman"/>
                <w:color w:val="000000"/>
                <w:sz w:val="12"/>
                <w:szCs w:val="12"/>
              </w:rPr>
            </w:pPr>
            <w:r w:rsidRPr="004467BF">
              <w:rPr>
                <w:rFonts w:eastAsia="Times New Roman" w:cs="Times New Roman"/>
                <w:color w:val="000000"/>
                <w:sz w:val="12"/>
                <w:szCs w:val="12"/>
              </w:rPr>
              <w:t>RPN</w:t>
            </w:r>
          </w:p>
        </w:tc>
      </w:tr>
      <w:tr w:rsidR="006834A7" w:rsidRPr="004467BF" w14:paraId="76636E04" w14:textId="77777777" w:rsidTr="00E571F8">
        <w:trPr>
          <w:gridAfter w:val="1"/>
          <w:wAfter w:w="10" w:type="dxa"/>
          <w:trHeight w:val="404"/>
        </w:trPr>
        <w:tc>
          <w:tcPr>
            <w:tcW w:w="743" w:type="dxa"/>
            <w:tcBorders>
              <w:top w:val="nil"/>
              <w:bottom w:val="single" w:sz="4" w:space="0" w:color="auto"/>
            </w:tcBorders>
            <w:shd w:val="clear" w:color="auto" w:fill="auto"/>
            <w:hideMark/>
          </w:tcPr>
          <w:p w14:paraId="31F921DF"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Pompa tidak menyala</w:t>
            </w:r>
          </w:p>
        </w:tc>
        <w:tc>
          <w:tcPr>
            <w:tcW w:w="876" w:type="dxa"/>
            <w:tcBorders>
              <w:top w:val="nil"/>
              <w:bottom w:val="single" w:sz="4" w:space="0" w:color="auto"/>
            </w:tcBorders>
            <w:shd w:val="clear" w:color="auto" w:fill="auto"/>
            <w:hideMark/>
          </w:tcPr>
          <w:p w14:paraId="3D952C92"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Proses terhenti,</w:t>
            </w:r>
          </w:p>
        </w:tc>
        <w:tc>
          <w:tcPr>
            <w:tcW w:w="716" w:type="dxa"/>
            <w:tcBorders>
              <w:top w:val="nil"/>
              <w:bottom w:val="single" w:sz="4" w:space="0" w:color="auto"/>
            </w:tcBorders>
            <w:shd w:val="clear" w:color="auto" w:fill="auto"/>
            <w:hideMark/>
          </w:tcPr>
          <w:p w14:paraId="1EDBBE99"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Kerusakan motor, putus kabel</w:t>
            </w:r>
          </w:p>
        </w:tc>
        <w:tc>
          <w:tcPr>
            <w:tcW w:w="637" w:type="dxa"/>
            <w:tcBorders>
              <w:top w:val="nil"/>
              <w:bottom w:val="single" w:sz="4" w:space="0" w:color="auto"/>
            </w:tcBorders>
            <w:shd w:val="clear" w:color="auto" w:fill="auto"/>
            <w:hideMark/>
          </w:tcPr>
          <w:p w14:paraId="6F2BBA16"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Pemeliharaan rutin</w:t>
            </w:r>
          </w:p>
        </w:tc>
        <w:tc>
          <w:tcPr>
            <w:tcW w:w="270" w:type="dxa"/>
            <w:tcBorders>
              <w:top w:val="nil"/>
              <w:bottom w:val="single" w:sz="4" w:space="0" w:color="auto"/>
            </w:tcBorders>
            <w:shd w:val="clear" w:color="auto" w:fill="auto"/>
            <w:hideMark/>
          </w:tcPr>
          <w:p w14:paraId="7B8EDB45"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9</w:t>
            </w:r>
          </w:p>
        </w:tc>
        <w:tc>
          <w:tcPr>
            <w:tcW w:w="270" w:type="dxa"/>
            <w:tcBorders>
              <w:top w:val="nil"/>
              <w:bottom w:val="single" w:sz="4" w:space="0" w:color="auto"/>
            </w:tcBorders>
            <w:shd w:val="clear" w:color="auto" w:fill="auto"/>
            <w:hideMark/>
          </w:tcPr>
          <w:p w14:paraId="327EDAE1"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3</w:t>
            </w:r>
          </w:p>
        </w:tc>
        <w:tc>
          <w:tcPr>
            <w:tcW w:w="263" w:type="dxa"/>
            <w:tcBorders>
              <w:top w:val="nil"/>
              <w:bottom w:val="single" w:sz="4" w:space="0" w:color="auto"/>
            </w:tcBorders>
            <w:shd w:val="clear" w:color="auto" w:fill="auto"/>
            <w:hideMark/>
          </w:tcPr>
          <w:p w14:paraId="479FCA78"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4</w:t>
            </w:r>
          </w:p>
        </w:tc>
        <w:tc>
          <w:tcPr>
            <w:tcW w:w="450" w:type="dxa"/>
            <w:tcBorders>
              <w:top w:val="nil"/>
              <w:bottom w:val="single" w:sz="4" w:space="0" w:color="auto"/>
            </w:tcBorders>
            <w:shd w:val="clear" w:color="auto" w:fill="auto"/>
            <w:hideMark/>
          </w:tcPr>
          <w:p w14:paraId="58274A8A"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108</w:t>
            </w:r>
          </w:p>
        </w:tc>
      </w:tr>
      <w:tr w:rsidR="006834A7" w:rsidRPr="004467BF" w14:paraId="7BAE56C3" w14:textId="77777777" w:rsidTr="00E571F8">
        <w:trPr>
          <w:gridAfter w:val="1"/>
          <w:wAfter w:w="10" w:type="dxa"/>
          <w:trHeight w:val="548"/>
        </w:trPr>
        <w:tc>
          <w:tcPr>
            <w:tcW w:w="743" w:type="dxa"/>
            <w:tcBorders>
              <w:top w:val="nil"/>
              <w:bottom w:val="single" w:sz="4" w:space="0" w:color="auto"/>
            </w:tcBorders>
            <w:shd w:val="clear" w:color="auto" w:fill="auto"/>
            <w:hideMark/>
          </w:tcPr>
          <w:p w14:paraId="5F808025"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Kebocoran pada casing</w:t>
            </w:r>
          </w:p>
        </w:tc>
        <w:tc>
          <w:tcPr>
            <w:tcW w:w="876" w:type="dxa"/>
            <w:tcBorders>
              <w:top w:val="nil"/>
              <w:bottom w:val="single" w:sz="4" w:space="0" w:color="auto"/>
            </w:tcBorders>
            <w:shd w:val="clear" w:color="auto" w:fill="auto"/>
            <w:hideMark/>
          </w:tcPr>
          <w:p w14:paraId="5FC0EC79"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Kerusakan lingkungan, kehilangan cairan</w:t>
            </w:r>
          </w:p>
        </w:tc>
        <w:tc>
          <w:tcPr>
            <w:tcW w:w="716" w:type="dxa"/>
            <w:tcBorders>
              <w:top w:val="nil"/>
              <w:bottom w:val="single" w:sz="4" w:space="0" w:color="auto"/>
            </w:tcBorders>
            <w:shd w:val="clear" w:color="auto" w:fill="auto"/>
            <w:hideMark/>
          </w:tcPr>
          <w:p w14:paraId="073CC06B"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Kerusakan seal, korosi</w:t>
            </w:r>
          </w:p>
        </w:tc>
        <w:tc>
          <w:tcPr>
            <w:tcW w:w="637" w:type="dxa"/>
            <w:tcBorders>
              <w:top w:val="nil"/>
              <w:bottom w:val="single" w:sz="4" w:space="0" w:color="auto"/>
            </w:tcBorders>
            <w:shd w:val="clear" w:color="auto" w:fill="auto"/>
            <w:hideMark/>
          </w:tcPr>
          <w:p w14:paraId="40AE6FE9"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Inspeksi berkala</w:t>
            </w:r>
          </w:p>
        </w:tc>
        <w:tc>
          <w:tcPr>
            <w:tcW w:w="270" w:type="dxa"/>
            <w:tcBorders>
              <w:top w:val="nil"/>
              <w:bottom w:val="single" w:sz="4" w:space="0" w:color="auto"/>
            </w:tcBorders>
            <w:shd w:val="clear" w:color="auto" w:fill="auto"/>
            <w:hideMark/>
          </w:tcPr>
          <w:p w14:paraId="7F080978"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8</w:t>
            </w:r>
          </w:p>
        </w:tc>
        <w:tc>
          <w:tcPr>
            <w:tcW w:w="270" w:type="dxa"/>
            <w:tcBorders>
              <w:top w:val="nil"/>
              <w:bottom w:val="single" w:sz="4" w:space="0" w:color="auto"/>
            </w:tcBorders>
            <w:shd w:val="clear" w:color="auto" w:fill="auto"/>
            <w:hideMark/>
          </w:tcPr>
          <w:p w14:paraId="726039E6"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4</w:t>
            </w:r>
          </w:p>
        </w:tc>
        <w:tc>
          <w:tcPr>
            <w:tcW w:w="263" w:type="dxa"/>
            <w:tcBorders>
              <w:top w:val="nil"/>
              <w:bottom w:val="single" w:sz="4" w:space="0" w:color="auto"/>
            </w:tcBorders>
            <w:shd w:val="clear" w:color="auto" w:fill="auto"/>
            <w:hideMark/>
          </w:tcPr>
          <w:p w14:paraId="709A2FC0"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3</w:t>
            </w:r>
          </w:p>
        </w:tc>
        <w:tc>
          <w:tcPr>
            <w:tcW w:w="450" w:type="dxa"/>
            <w:tcBorders>
              <w:top w:val="nil"/>
              <w:bottom w:val="single" w:sz="4" w:space="0" w:color="auto"/>
            </w:tcBorders>
            <w:shd w:val="clear" w:color="auto" w:fill="auto"/>
            <w:hideMark/>
          </w:tcPr>
          <w:p w14:paraId="6626DB0C"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96</w:t>
            </w:r>
          </w:p>
        </w:tc>
      </w:tr>
      <w:tr w:rsidR="006834A7" w:rsidRPr="004467BF" w14:paraId="4CDB6B90" w14:textId="77777777" w:rsidTr="00E571F8">
        <w:trPr>
          <w:gridAfter w:val="1"/>
          <w:wAfter w:w="10" w:type="dxa"/>
          <w:trHeight w:val="260"/>
        </w:trPr>
        <w:tc>
          <w:tcPr>
            <w:tcW w:w="743" w:type="dxa"/>
            <w:tcBorders>
              <w:top w:val="nil"/>
              <w:bottom w:val="single" w:sz="4" w:space="0" w:color="auto"/>
            </w:tcBorders>
            <w:shd w:val="clear" w:color="auto" w:fill="auto"/>
            <w:hideMark/>
          </w:tcPr>
          <w:p w14:paraId="6A437D42"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Korosi</w:t>
            </w:r>
          </w:p>
        </w:tc>
        <w:tc>
          <w:tcPr>
            <w:tcW w:w="876" w:type="dxa"/>
            <w:tcBorders>
              <w:top w:val="nil"/>
              <w:bottom w:val="single" w:sz="4" w:space="0" w:color="auto"/>
            </w:tcBorders>
            <w:shd w:val="clear" w:color="auto" w:fill="auto"/>
            <w:hideMark/>
          </w:tcPr>
          <w:p w14:paraId="3A2947EF"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berkurangnya masa pakai</w:t>
            </w:r>
          </w:p>
        </w:tc>
        <w:tc>
          <w:tcPr>
            <w:tcW w:w="716" w:type="dxa"/>
            <w:tcBorders>
              <w:top w:val="nil"/>
              <w:bottom w:val="single" w:sz="4" w:space="0" w:color="auto"/>
            </w:tcBorders>
            <w:shd w:val="clear" w:color="auto" w:fill="auto"/>
            <w:hideMark/>
          </w:tcPr>
          <w:p w14:paraId="5CB9786F"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Pemilihan material</w:t>
            </w:r>
          </w:p>
        </w:tc>
        <w:tc>
          <w:tcPr>
            <w:tcW w:w="637" w:type="dxa"/>
            <w:tcBorders>
              <w:top w:val="nil"/>
              <w:bottom w:val="single" w:sz="4" w:space="0" w:color="auto"/>
            </w:tcBorders>
            <w:shd w:val="clear" w:color="auto" w:fill="auto"/>
            <w:hideMark/>
          </w:tcPr>
          <w:p w14:paraId="524E27A5"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Inspeksi rutin</w:t>
            </w:r>
          </w:p>
        </w:tc>
        <w:tc>
          <w:tcPr>
            <w:tcW w:w="270" w:type="dxa"/>
            <w:tcBorders>
              <w:top w:val="nil"/>
              <w:bottom w:val="single" w:sz="4" w:space="0" w:color="auto"/>
            </w:tcBorders>
            <w:shd w:val="clear" w:color="auto" w:fill="auto"/>
            <w:hideMark/>
          </w:tcPr>
          <w:p w14:paraId="1B53BF4F"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7</w:t>
            </w:r>
          </w:p>
        </w:tc>
        <w:tc>
          <w:tcPr>
            <w:tcW w:w="270" w:type="dxa"/>
            <w:tcBorders>
              <w:top w:val="nil"/>
              <w:bottom w:val="single" w:sz="4" w:space="0" w:color="auto"/>
            </w:tcBorders>
            <w:shd w:val="clear" w:color="auto" w:fill="auto"/>
            <w:hideMark/>
          </w:tcPr>
          <w:p w14:paraId="76DEEF6B"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5</w:t>
            </w:r>
          </w:p>
        </w:tc>
        <w:tc>
          <w:tcPr>
            <w:tcW w:w="263" w:type="dxa"/>
            <w:tcBorders>
              <w:top w:val="nil"/>
              <w:bottom w:val="single" w:sz="4" w:space="0" w:color="auto"/>
            </w:tcBorders>
            <w:shd w:val="clear" w:color="auto" w:fill="auto"/>
            <w:hideMark/>
          </w:tcPr>
          <w:p w14:paraId="6193E523"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2</w:t>
            </w:r>
          </w:p>
        </w:tc>
        <w:tc>
          <w:tcPr>
            <w:tcW w:w="450" w:type="dxa"/>
            <w:tcBorders>
              <w:top w:val="nil"/>
              <w:bottom w:val="single" w:sz="4" w:space="0" w:color="auto"/>
            </w:tcBorders>
            <w:shd w:val="clear" w:color="auto" w:fill="auto"/>
            <w:hideMark/>
          </w:tcPr>
          <w:p w14:paraId="01CA66EE"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70</w:t>
            </w:r>
          </w:p>
        </w:tc>
      </w:tr>
      <w:tr w:rsidR="006834A7" w:rsidRPr="004467BF" w14:paraId="5BCAC13F" w14:textId="77777777" w:rsidTr="00E571F8">
        <w:trPr>
          <w:gridAfter w:val="1"/>
          <w:wAfter w:w="10" w:type="dxa"/>
          <w:trHeight w:val="449"/>
        </w:trPr>
        <w:tc>
          <w:tcPr>
            <w:tcW w:w="743" w:type="dxa"/>
            <w:tcBorders>
              <w:top w:val="nil"/>
              <w:bottom w:val="single" w:sz="4" w:space="0" w:color="auto"/>
            </w:tcBorders>
            <w:shd w:val="clear" w:color="auto" w:fill="auto"/>
            <w:hideMark/>
          </w:tcPr>
          <w:p w14:paraId="18BA4883"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Pompa tidak dapat memompa</w:t>
            </w:r>
          </w:p>
        </w:tc>
        <w:tc>
          <w:tcPr>
            <w:tcW w:w="876" w:type="dxa"/>
            <w:tcBorders>
              <w:top w:val="nil"/>
              <w:bottom w:val="single" w:sz="4" w:space="0" w:color="auto"/>
            </w:tcBorders>
            <w:shd w:val="clear" w:color="auto" w:fill="auto"/>
            <w:hideMark/>
          </w:tcPr>
          <w:p w14:paraId="3D7C81DD"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Aliran air terganggu, kerusakan alat</w:t>
            </w:r>
          </w:p>
        </w:tc>
        <w:tc>
          <w:tcPr>
            <w:tcW w:w="716" w:type="dxa"/>
            <w:tcBorders>
              <w:top w:val="nil"/>
              <w:bottom w:val="single" w:sz="4" w:space="0" w:color="auto"/>
            </w:tcBorders>
            <w:shd w:val="clear" w:color="auto" w:fill="auto"/>
            <w:hideMark/>
          </w:tcPr>
          <w:p w14:paraId="6C8EBE92"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Sumbatan, kerusakan impeller</w:t>
            </w:r>
          </w:p>
        </w:tc>
        <w:tc>
          <w:tcPr>
            <w:tcW w:w="637" w:type="dxa"/>
            <w:tcBorders>
              <w:top w:val="nil"/>
              <w:bottom w:val="single" w:sz="4" w:space="0" w:color="auto"/>
            </w:tcBorders>
            <w:shd w:val="clear" w:color="auto" w:fill="auto"/>
            <w:hideMark/>
          </w:tcPr>
          <w:p w14:paraId="3B31C539"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Pembersihan berkala</w:t>
            </w:r>
          </w:p>
        </w:tc>
        <w:tc>
          <w:tcPr>
            <w:tcW w:w="270" w:type="dxa"/>
            <w:tcBorders>
              <w:top w:val="nil"/>
              <w:bottom w:val="single" w:sz="4" w:space="0" w:color="auto"/>
            </w:tcBorders>
            <w:shd w:val="clear" w:color="auto" w:fill="auto"/>
            <w:hideMark/>
          </w:tcPr>
          <w:p w14:paraId="7F6801FB"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8</w:t>
            </w:r>
          </w:p>
        </w:tc>
        <w:tc>
          <w:tcPr>
            <w:tcW w:w="270" w:type="dxa"/>
            <w:tcBorders>
              <w:top w:val="nil"/>
              <w:bottom w:val="single" w:sz="4" w:space="0" w:color="auto"/>
            </w:tcBorders>
            <w:shd w:val="clear" w:color="auto" w:fill="auto"/>
            <w:hideMark/>
          </w:tcPr>
          <w:p w14:paraId="5420F810"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4</w:t>
            </w:r>
          </w:p>
        </w:tc>
        <w:tc>
          <w:tcPr>
            <w:tcW w:w="263" w:type="dxa"/>
            <w:tcBorders>
              <w:top w:val="nil"/>
              <w:bottom w:val="single" w:sz="4" w:space="0" w:color="auto"/>
            </w:tcBorders>
            <w:shd w:val="clear" w:color="auto" w:fill="auto"/>
            <w:hideMark/>
          </w:tcPr>
          <w:p w14:paraId="0FD95DA6"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3</w:t>
            </w:r>
          </w:p>
        </w:tc>
        <w:tc>
          <w:tcPr>
            <w:tcW w:w="450" w:type="dxa"/>
            <w:tcBorders>
              <w:top w:val="nil"/>
              <w:bottom w:val="single" w:sz="4" w:space="0" w:color="auto"/>
            </w:tcBorders>
            <w:shd w:val="clear" w:color="auto" w:fill="auto"/>
            <w:hideMark/>
          </w:tcPr>
          <w:p w14:paraId="20EA68FF"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96</w:t>
            </w:r>
          </w:p>
        </w:tc>
      </w:tr>
      <w:tr w:rsidR="006834A7" w:rsidRPr="004467BF" w14:paraId="5746DCDE" w14:textId="77777777" w:rsidTr="00E571F8">
        <w:trPr>
          <w:gridAfter w:val="1"/>
          <w:wAfter w:w="10" w:type="dxa"/>
          <w:trHeight w:val="458"/>
        </w:trPr>
        <w:tc>
          <w:tcPr>
            <w:tcW w:w="743" w:type="dxa"/>
            <w:tcBorders>
              <w:top w:val="nil"/>
              <w:bottom w:val="single" w:sz="4" w:space="0" w:color="auto"/>
            </w:tcBorders>
            <w:shd w:val="clear" w:color="auto" w:fill="auto"/>
            <w:hideMark/>
          </w:tcPr>
          <w:p w14:paraId="0C647A16"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Getaran berlebih</w:t>
            </w:r>
          </w:p>
        </w:tc>
        <w:tc>
          <w:tcPr>
            <w:tcW w:w="876" w:type="dxa"/>
            <w:tcBorders>
              <w:top w:val="nil"/>
              <w:bottom w:val="single" w:sz="4" w:space="0" w:color="auto"/>
            </w:tcBorders>
            <w:shd w:val="clear" w:color="auto" w:fill="auto"/>
            <w:hideMark/>
          </w:tcPr>
          <w:p w14:paraId="05AC5C90"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Kerusakan pada poros, suara bising</w:t>
            </w:r>
          </w:p>
        </w:tc>
        <w:tc>
          <w:tcPr>
            <w:tcW w:w="716" w:type="dxa"/>
            <w:tcBorders>
              <w:top w:val="nil"/>
              <w:bottom w:val="single" w:sz="4" w:space="0" w:color="auto"/>
            </w:tcBorders>
            <w:shd w:val="clear" w:color="auto" w:fill="auto"/>
            <w:hideMark/>
          </w:tcPr>
          <w:p w14:paraId="4067A720"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Kalibrasi saat instalasi</w:t>
            </w:r>
          </w:p>
        </w:tc>
        <w:tc>
          <w:tcPr>
            <w:tcW w:w="637" w:type="dxa"/>
            <w:tcBorders>
              <w:top w:val="nil"/>
              <w:bottom w:val="single" w:sz="4" w:space="0" w:color="auto"/>
            </w:tcBorders>
            <w:shd w:val="clear" w:color="auto" w:fill="auto"/>
            <w:hideMark/>
          </w:tcPr>
          <w:p w14:paraId="638353E9" w14:textId="77777777" w:rsidR="006834A7" w:rsidRPr="004467BF" w:rsidRDefault="006834A7" w:rsidP="006442E1">
            <w:pPr>
              <w:spacing w:line="240" w:lineRule="auto"/>
              <w:rPr>
                <w:rFonts w:eastAsia="Times New Roman" w:cs="Times New Roman"/>
                <w:color w:val="000000"/>
                <w:sz w:val="10"/>
                <w:szCs w:val="10"/>
              </w:rPr>
            </w:pPr>
            <w:r w:rsidRPr="004467BF">
              <w:rPr>
                <w:rFonts w:eastAsia="Times New Roman" w:cs="Times New Roman"/>
                <w:color w:val="000000"/>
                <w:sz w:val="10"/>
                <w:szCs w:val="10"/>
                <w:lang w:val="en-ID"/>
              </w:rPr>
              <w:t>Ketidakstabilan fondasi</w:t>
            </w:r>
          </w:p>
        </w:tc>
        <w:tc>
          <w:tcPr>
            <w:tcW w:w="270" w:type="dxa"/>
            <w:tcBorders>
              <w:top w:val="nil"/>
              <w:bottom w:val="single" w:sz="4" w:space="0" w:color="auto"/>
            </w:tcBorders>
            <w:shd w:val="clear" w:color="auto" w:fill="auto"/>
            <w:hideMark/>
          </w:tcPr>
          <w:p w14:paraId="4036F0F4"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6</w:t>
            </w:r>
          </w:p>
        </w:tc>
        <w:tc>
          <w:tcPr>
            <w:tcW w:w="270" w:type="dxa"/>
            <w:tcBorders>
              <w:top w:val="nil"/>
              <w:bottom w:val="single" w:sz="4" w:space="0" w:color="auto"/>
            </w:tcBorders>
            <w:shd w:val="clear" w:color="auto" w:fill="auto"/>
            <w:hideMark/>
          </w:tcPr>
          <w:p w14:paraId="16C69C48"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3</w:t>
            </w:r>
          </w:p>
        </w:tc>
        <w:tc>
          <w:tcPr>
            <w:tcW w:w="263" w:type="dxa"/>
            <w:tcBorders>
              <w:top w:val="nil"/>
              <w:bottom w:val="single" w:sz="4" w:space="0" w:color="auto"/>
            </w:tcBorders>
            <w:shd w:val="clear" w:color="auto" w:fill="auto"/>
            <w:hideMark/>
          </w:tcPr>
          <w:p w14:paraId="5C662F40"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4</w:t>
            </w:r>
          </w:p>
        </w:tc>
        <w:tc>
          <w:tcPr>
            <w:tcW w:w="450" w:type="dxa"/>
            <w:tcBorders>
              <w:top w:val="nil"/>
              <w:bottom w:val="single" w:sz="4" w:space="0" w:color="auto"/>
            </w:tcBorders>
            <w:shd w:val="clear" w:color="auto" w:fill="auto"/>
            <w:hideMark/>
          </w:tcPr>
          <w:p w14:paraId="572F93D3" w14:textId="77777777" w:rsidR="006834A7" w:rsidRPr="004467BF" w:rsidRDefault="006834A7" w:rsidP="006442E1">
            <w:pPr>
              <w:spacing w:line="240" w:lineRule="auto"/>
              <w:jc w:val="center"/>
              <w:rPr>
                <w:rFonts w:eastAsia="Times New Roman" w:cs="Times New Roman"/>
                <w:color w:val="000000"/>
                <w:sz w:val="10"/>
                <w:szCs w:val="10"/>
              </w:rPr>
            </w:pPr>
            <w:r w:rsidRPr="004467BF">
              <w:rPr>
                <w:rFonts w:eastAsia="Times New Roman" w:cs="Times New Roman"/>
                <w:color w:val="000000"/>
                <w:sz w:val="10"/>
                <w:szCs w:val="10"/>
              </w:rPr>
              <w:t>72</w:t>
            </w:r>
          </w:p>
        </w:tc>
      </w:tr>
    </w:tbl>
    <w:p w14:paraId="7AD9D7FF" w14:textId="77777777" w:rsidR="006834A7" w:rsidRDefault="006834A7" w:rsidP="00543462">
      <w:pPr>
        <w:pStyle w:val="NoSpacing"/>
        <w:spacing w:line="240" w:lineRule="auto"/>
        <w:ind w:firstLine="360"/>
        <w:jc w:val="both"/>
        <w:rPr>
          <w:rFonts w:cs="Times New Roman"/>
          <w:b w:val="0"/>
          <w:bCs/>
          <w:sz w:val="20"/>
          <w:szCs w:val="20"/>
          <w:lang w:val="en-US"/>
        </w:rPr>
      </w:pPr>
    </w:p>
    <w:p w14:paraId="0F81F6F2" w14:textId="77777777" w:rsidR="0099365B" w:rsidRDefault="0099365B" w:rsidP="00543462">
      <w:pPr>
        <w:pStyle w:val="NoSpacing"/>
        <w:spacing w:line="240" w:lineRule="auto"/>
        <w:ind w:firstLine="360"/>
        <w:jc w:val="both"/>
        <w:rPr>
          <w:rFonts w:cs="Times New Roman"/>
          <w:b w:val="0"/>
          <w:bCs/>
          <w:sz w:val="20"/>
          <w:szCs w:val="20"/>
          <w:lang w:val="en-US"/>
        </w:rPr>
      </w:pPr>
    </w:p>
    <w:p w14:paraId="124038E4" w14:textId="6F0188B6" w:rsidR="006834A7" w:rsidRDefault="0099365B" w:rsidP="00543462">
      <w:pPr>
        <w:pStyle w:val="NoSpacing"/>
        <w:spacing w:line="240" w:lineRule="auto"/>
        <w:ind w:firstLine="360"/>
        <w:jc w:val="both"/>
        <w:rPr>
          <w:rFonts w:cs="Times New Roman"/>
          <w:b w:val="0"/>
          <w:bCs/>
          <w:sz w:val="20"/>
          <w:szCs w:val="20"/>
          <w:lang w:val="en-US"/>
        </w:rPr>
      </w:pPr>
      <w:r w:rsidRPr="0099365B">
        <w:rPr>
          <w:rFonts w:cs="Times New Roman"/>
          <w:b w:val="0"/>
          <w:bCs/>
          <w:sz w:val="20"/>
          <w:szCs w:val="20"/>
          <w:lang w:val="en-US"/>
        </w:rPr>
        <w:t xml:space="preserve">Melalui tabel diatas bisa disimpulkan bahwa tingkat dampak kegagalan terbesar failure mode adalah pompa tidak menyala yaitu sebesar 108, dimana nilai severity = 8 ; occurance = 4 ; detection = 3. Faktor-faktor yang berkontribusi terhadap tingginya nilai RPN pada pompa celup antara lain </w:t>
      </w:r>
      <w:r w:rsidRPr="0099365B">
        <w:rPr>
          <w:rFonts w:cs="Times New Roman"/>
          <w:b w:val="0"/>
          <w:bCs/>
          <w:sz w:val="20"/>
          <w:szCs w:val="20"/>
          <w:lang w:val="en-US"/>
        </w:rPr>
        <w:lastRenderedPageBreak/>
        <w:t>adalah paparan langsung terhadap air laut yang bersifat korosif, beban kerja yang tinggi akibat beroperasi secara kontinu, serta kemungkinan tersumbat oleh kotoran atau biofouling.</w:t>
      </w:r>
    </w:p>
    <w:p w14:paraId="36097377" w14:textId="77777777" w:rsidR="005D5F20" w:rsidRDefault="005D5F20" w:rsidP="005D5F20">
      <w:pPr>
        <w:spacing w:line="240" w:lineRule="auto"/>
        <w:rPr>
          <w:rFonts w:cs="Times New Roman"/>
          <w:bCs/>
          <w:sz w:val="20"/>
          <w:szCs w:val="20"/>
          <w:lang w:val="en-US"/>
        </w:rPr>
      </w:pPr>
    </w:p>
    <w:p w14:paraId="66B4820C" w14:textId="35E93493" w:rsidR="002A1FCF" w:rsidRPr="005D5F20" w:rsidRDefault="002A1FCF" w:rsidP="005D5F20">
      <w:pPr>
        <w:pStyle w:val="ListParagraph"/>
        <w:numPr>
          <w:ilvl w:val="1"/>
          <w:numId w:val="44"/>
        </w:numPr>
        <w:spacing w:line="240" w:lineRule="auto"/>
        <w:rPr>
          <w:rFonts w:cs="Times New Roman"/>
          <w:b/>
          <w:sz w:val="20"/>
          <w:szCs w:val="20"/>
        </w:rPr>
      </w:pPr>
      <w:r w:rsidRPr="005D5F20">
        <w:rPr>
          <w:rFonts w:cs="Times New Roman"/>
          <w:b/>
          <w:sz w:val="20"/>
          <w:szCs w:val="20"/>
          <w:lang w:val="en-US"/>
        </w:rPr>
        <w:t xml:space="preserve"> </w:t>
      </w:r>
      <w:r w:rsidRPr="005D5F20">
        <w:rPr>
          <w:rFonts w:cs="Times New Roman"/>
          <w:b/>
          <w:sz w:val="20"/>
          <w:szCs w:val="20"/>
        </w:rPr>
        <w:t xml:space="preserve">Analisis FMEA pada Genset </w:t>
      </w:r>
    </w:p>
    <w:p w14:paraId="24925179" w14:textId="77777777" w:rsidR="00EE41E1" w:rsidRPr="00EE41E1" w:rsidRDefault="00EE41E1" w:rsidP="00EE41E1">
      <w:pPr>
        <w:spacing w:line="240" w:lineRule="auto"/>
        <w:rPr>
          <w:rFonts w:cs="Times New Roman"/>
          <w:sz w:val="20"/>
          <w:szCs w:val="20"/>
          <w:lang w:val="en-US"/>
        </w:rPr>
      </w:pPr>
    </w:p>
    <w:p w14:paraId="7BEF6C61" w14:textId="1AB635BB" w:rsidR="00EE41E1" w:rsidRPr="00EE41E1" w:rsidRDefault="00EE41E1" w:rsidP="00EE41E1">
      <w:pPr>
        <w:spacing w:line="240" w:lineRule="auto"/>
        <w:ind w:firstLine="426"/>
        <w:rPr>
          <w:rFonts w:cs="Times New Roman"/>
          <w:sz w:val="20"/>
          <w:szCs w:val="20"/>
          <w:lang w:val="en-US"/>
        </w:rPr>
      </w:pPr>
      <w:r w:rsidRPr="00EE41E1">
        <w:rPr>
          <w:rFonts w:cs="Times New Roman"/>
          <w:sz w:val="20"/>
          <w:szCs w:val="20"/>
          <w:lang w:val="en-US"/>
        </w:rPr>
        <w:t>Genset bekerja dengan mengubah energi mekanik menjadi energi listrik. Proses dimulai dengan mesin penggerak, berbahan bakar solar, yang menghasilkan tenaga dari pembakaran bahan bakar (Gambar 3).</w:t>
      </w:r>
    </w:p>
    <w:p w14:paraId="2B1DB3FC" w14:textId="03512912" w:rsidR="00EE41E1" w:rsidRDefault="00EE41E1" w:rsidP="00EE41E1">
      <w:pPr>
        <w:spacing w:line="240" w:lineRule="auto"/>
        <w:rPr>
          <w:rFonts w:cs="Times New Roman"/>
          <w:b/>
          <w:sz w:val="20"/>
          <w:szCs w:val="20"/>
          <w:lang w:val="en-US"/>
        </w:rPr>
      </w:pPr>
      <w:r>
        <w:rPr>
          <w:rFonts w:cs="Times New Roman"/>
          <w:b/>
          <w:noProof/>
          <w:sz w:val="20"/>
          <w:szCs w:val="20"/>
          <w:lang w:val="en-US"/>
        </w:rPr>
        <w:drawing>
          <wp:anchor distT="0" distB="0" distL="114300" distR="114300" simplePos="0" relativeHeight="251667968" behindDoc="0" locked="0" layoutInCell="1" allowOverlap="1" wp14:anchorId="66CD23C2" wp14:editId="04EF025E">
            <wp:simplePos x="0" y="0"/>
            <wp:positionH relativeFrom="column">
              <wp:posOffset>749136</wp:posOffset>
            </wp:positionH>
            <wp:positionV relativeFrom="paragraph">
              <wp:posOffset>136756</wp:posOffset>
            </wp:positionV>
            <wp:extent cx="1139825" cy="132270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9825" cy="1322705"/>
                    </a:xfrm>
                    <a:prstGeom prst="rect">
                      <a:avLst/>
                    </a:prstGeom>
                    <a:noFill/>
                  </pic:spPr>
                </pic:pic>
              </a:graphicData>
            </a:graphic>
            <wp14:sizeRelH relativeFrom="page">
              <wp14:pctWidth>0</wp14:pctWidth>
            </wp14:sizeRelH>
            <wp14:sizeRelV relativeFrom="page">
              <wp14:pctHeight>0</wp14:pctHeight>
            </wp14:sizeRelV>
          </wp:anchor>
        </w:drawing>
      </w:r>
    </w:p>
    <w:p w14:paraId="2D8E8FDB" w14:textId="77777777" w:rsidR="00EE41E1" w:rsidRDefault="00EE41E1" w:rsidP="00EE41E1">
      <w:pPr>
        <w:spacing w:line="240" w:lineRule="auto"/>
        <w:rPr>
          <w:rFonts w:cs="Times New Roman"/>
          <w:b/>
          <w:sz w:val="20"/>
          <w:szCs w:val="20"/>
          <w:lang w:val="en-US"/>
        </w:rPr>
      </w:pPr>
    </w:p>
    <w:p w14:paraId="51319F12" w14:textId="77777777" w:rsidR="00EE41E1" w:rsidRPr="00EE41E1" w:rsidRDefault="00EE41E1" w:rsidP="00EE41E1">
      <w:pPr>
        <w:spacing w:line="240" w:lineRule="auto"/>
        <w:rPr>
          <w:rFonts w:cs="Times New Roman"/>
          <w:b/>
          <w:sz w:val="20"/>
          <w:szCs w:val="20"/>
          <w:lang w:val="en-US"/>
        </w:rPr>
      </w:pPr>
      <w:bookmarkStart w:id="1" w:name="_GoBack"/>
      <w:bookmarkEnd w:id="1"/>
    </w:p>
    <w:p w14:paraId="5BDE5849" w14:textId="6DF24BC1" w:rsidR="00EE41E1" w:rsidRDefault="00EE41E1" w:rsidP="00EE41E1">
      <w:pPr>
        <w:pStyle w:val="ListParagraph"/>
        <w:spacing w:line="240" w:lineRule="auto"/>
        <w:ind w:left="426"/>
        <w:rPr>
          <w:rFonts w:cs="Times New Roman"/>
          <w:b/>
          <w:sz w:val="20"/>
          <w:szCs w:val="20"/>
          <w:lang w:val="en-US"/>
        </w:rPr>
      </w:pPr>
    </w:p>
    <w:p w14:paraId="57BBD3A0" w14:textId="77777777" w:rsidR="00EE41E1" w:rsidRDefault="00EE41E1" w:rsidP="00EE41E1">
      <w:pPr>
        <w:pStyle w:val="ListParagraph"/>
        <w:spacing w:line="240" w:lineRule="auto"/>
        <w:ind w:left="426"/>
        <w:rPr>
          <w:rFonts w:cs="Times New Roman"/>
          <w:b/>
          <w:sz w:val="20"/>
          <w:szCs w:val="20"/>
          <w:lang w:val="en-US"/>
        </w:rPr>
      </w:pPr>
    </w:p>
    <w:p w14:paraId="5BB276FE" w14:textId="77777777" w:rsidR="00EE41E1" w:rsidRDefault="00EE41E1" w:rsidP="00EE41E1">
      <w:pPr>
        <w:pStyle w:val="ListParagraph"/>
        <w:spacing w:line="240" w:lineRule="auto"/>
        <w:ind w:left="426"/>
        <w:rPr>
          <w:rFonts w:cs="Times New Roman"/>
          <w:b/>
          <w:sz w:val="20"/>
          <w:szCs w:val="20"/>
          <w:lang w:val="en-US"/>
        </w:rPr>
      </w:pPr>
    </w:p>
    <w:p w14:paraId="688BCE41" w14:textId="77777777" w:rsidR="00EE41E1" w:rsidRDefault="00EE41E1" w:rsidP="00EE41E1">
      <w:pPr>
        <w:pStyle w:val="ListParagraph"/>
        <w:spacing w:line="240" w:lineRule="auto"/>
        <w:ind w:left="426"/>
        <w:rPr>
          <w:rFonts w:cs="Times New Roman"/>
          <w:b/>
          <w:sz w:val="20"/>
          <w:szCs w:val="20"/>
          <w:lang w:val="en-US"/>
        </w:rPr>
      </w:pPr>
    </w:p>
    <w:p w14:paraId="5674879A" w14:textId="77777777" w:rsidR="00EE41E1" w:rsidRDefault="00EE41E1" w:rsidP="00EE41E1">
      <w:pPr>
        <w:pStyle w:val="ListParagraph"/>
        <w:spacing w:line="240" w:lineRule="auto"/>
        <w:ind w:left="426"/>
        <w:rPr>
          <w:rFonts w:cs="Times New Roman"/>
          <w:b/>
          <w:sz w:val="20"/>
          <w:szCs w:val="20"/>
          <w:lang w:val="en-US"/>
        </w:rPr>
      </w:pPr>
    </w:p>
    <w:p w14:paraId="4F82FFAD" w14:textId="77777777" w:rsidR="00EE41E1" w:rsidRDefault="00EE41E1" w:rsidP="00EE41E1">
      <w:pPr>
        <w:pStyle w:val="ListParagraph"/>
        <w:spacing w:line="240" w:lineRule="auto"/>
        <w:ind w:left="426"/>
        <w:rPr>
          <w:rFonts w:cs="Times New Roman"/>
          <w:b/>
          <w:sz w:val="20"/>
          <w:szCs w:val="20"/>
          <w:lang w:val="en-US"/>
        </w:rPr>
      </w:pPr>
    </w:p>
    <w:p w14:paraId="6F977CCA" w14:textId="77777777" w:rsidR="00EE41E1" w:rsidRDefault="00EE41E1" w:rsidP="00EE41E1">
      <w:pPr>
        <w:pStyle w:val="ListParagraph"/>
        <w:spacing w:line="240" w:lineRule="auto"/>
        <w:ind w:left="426"/>
        <w:rPr>
          <w:rFonts w:cs="Times New Roman"/>
          <w:b/>
          <w:sz w:val="20"/>
          <w:szCs w:val="20"/>
          <w:lang w:val="en-US"/>
        </w:rPr>
      </w:pPr>
    </w:p>
    <w:p w14:paraId="219B55A2" w14:textId="77777777" w:rsidR="00EE41E1" w:rsidRPr="003B2B44" w:rsidRDefault="00EE41E1" w:rsidP="00EE41E1">
      <w:pPr>
        <w:pStyle w:val="ListParagraph"/>
        <w:spacing w:line="240" w:lineRule="auto"/>
        <w:ind w:left="426"/>
        <w:rPr>
          <w:rFonts w:cs="Times New Roman"/>
          <w:b/>
          <w:sz w:val="16"/>
          <w:szCs w:val="16"/>
          <w:lang w:val="en-US"/>
        </w:rPr>
      </w:pPr>
    </w:p>
    <w:p w14:paraId="36B1AFBE" w14:textId="322477C0" w:rsidR="00EE41E1" w:rsidRPr="003B2B44" w:rsidRDefault="00EE41E1" w:rsidP="003B2B44">
      <w:pPr>
        <w:pStyle w:val="ListParagraph"/>
        <w:spacing w:line="240" w:lineRule="auto"/>
        <w:ind w:left="426"/>
        <w:rPr>
          <w:rFonts w:cs="Times New Roman"/>
          <w:sz w:val="16"/>
          <w:szCs w:val="16"/>
          <w:lang w:val="en-US"/>
        </w:rPr>
      </w:pPr>
      <w:r w:rsidRPr="003B2B44">
        <w:rPr>
          <w:rFonts w:cs="Times New Roman"/>
          <w:b/>
          <w:sz w:val="16"/>
          <w:szCs w:val="16"/>
          <w:lang w:val="en-US"/>
        </w:rPr>
        <w:t xml:space="preserve">Gambar </w:t>
      </w:r>
      <w:r w:rsidR="003B2B44" w:rsidRPr="003B2B44">
        <w:rPr>
          <w:rFonts w:cs="Times New Roman"/>
          <w:b/>
          <w:sz w:val="16"/>
          <w:szCs w:val="16"/>
          <w:lang w:val="en-US"/>
        </w:rPr>
        <w:t>3</w:t>
      </w:r>
      <w:r w:rsidRPr="003B2B44">
        <w:rPr>
          <w:rFonts w:cs="Times New Roman"/>
          <w:sz w:val="16"/>
          <w:szCs w:val="16"/>
          <w:lang w:val="en-US"/>
        </w:rPr>
        <w:t>. Genset</w:t>
      </w:r>
    </w:p>
    <w:p w14:paraId="5F30F241" w14:textId="3C12D592" w:rsidR="00EE41E1" w:rsidRPr="003B2B44" w:rsidRDefault="003B2B44" w:rsidP="003B2B44">
      <w:pPr>
        <w:pStyle w:val="ListParagraph"/>
        <w:spacing w:line="240" w:lineRule="auto"/>
        <w:ind w:left="426"/>
        <w:rPr>
          <w:rFonts w:cs="Times New Roman"/>
          <w:sz w:val="16"/>
          <w:szCs w:val="16"/>
          <w:lang w:val="en-US"/>
        </w:rPr>
      </w:pPr>
      <w:r w:rsidRPr="003B2B44">
        <w:rPr>
          <w:rFonts w:cs="Times New Roman"/>
          <w:sz w:val="16"/>
          <w:szCs w:val="16"/>
          <w:lang w:val="en-US"/>
        </w:rPr>
        <w:t xml:space="preserve">                 </w:t>
      </w:r>
      <w:r w:rsidR="00EE41E1" w:rsidRPr="003B2B44">
        <w:rPr>
          <w:rFonts w:cs="Times New Roman"/>
          <w:sz w:val="16"/>
          <w:szCs w:val="16"/>
          <w:lang w:val="en-US"/>
        </w:rPr>
        <w:t>Sumber : data primer</w:t>
      </w:r>
    </w:p>
    <w:p w14:paraId="6B55FACF" w14:textId="77777777" w:rsidR="00EE41E1" w:rsidRDefault="00EE41E1" w:rsidP="00EE41E1">
      <w:pPr>
        <w:pStyle w:val="ListParagraph"/>
        <w:spacing w:line="240" w:lineRule="auto"/>
        <w:ind w:left="426"/>
        <w:rPr>
          <w:rFonts w:cs="Times New Roman"/>
          <w:sz w:val="20"/>
          <w:szCs w:val="20"/>
          <w:lang w:val="en-US"/>
        </w:rPr>
      </w:pPr>
    </w:p>
    <w:p w14:paraId="473C2F90" w14:textId="4DB48D96" w:rsidR="00EE41E1" w:rsidRDefault="001C2DE1" w:rsidP="00EE41E1">
      <w:pPr>
        <w:pStyle w:val="ListParagraph"/>
        <w:spacing w:line="240" w:lineRule="auto"/>
        <w:ind w:left="426"/>
        <w:rPr>
          <w:rFonts w:cs="Times New Roman"/>
          <w:sz w:val="20"/>
          <w:szCs w:val="20"/>
          <w:lang w:val="en-US"/>
        </w:rPr>
      </w:pPr>
      <w:r w:rsidRPr="001C2DE1">
        <w:rPr>
          <w:rFonts w:cs="Times New Roman"/>
          <w:sz w:val="20"/>
          <w:szCs w:val="20"/>
          <w:lang w:val="en-US"/>
        </w:rPr>
        <w:t>Energi listrik yang dihasilkan oleh genset hanya didistribusikan ketika listrik yang berasal dari transmisi PLN mengalami pemadaman. Namun, tidak jarang genset ini dioperasikan akibat pemadaman bergilir sering dilakukan oleh pihak PLN. Hasil perhitungan RPN pada Genset menunjukkan bahwa beberapa mode kegagalan memiliki nilai RPN yang tinggi, mengindikasikan risiko kegagalan yang signifikan seperti yang ditunjukkan Tabel 3 berikut.</w:t>
      </w:r>
    </w:p>
    <w:p w14:paraId="6AF98C04" w14:textId="244A3A56" w:rsidR="00EE41E1" w:rsidRPr="003B2B44" w:rsidRDefault="001C2DE1" w:rsidP="001C2DE1">
      <w:pPr>
        <w:pStyle w:val="SUBJudul"/>
        <w:numPr>
          <w:ilvl w:val="0"/>
          <w:numId w:val="0"/>
        </w:numPr>
        <w:spacing w:before="120" w:after="120"/>
        <w:ind w:left="567" w:hanging="567"/>
        <w:rPr>
          <w:b w:val="0"/>
          <w:bCs/>
          <w:sz w:val="16"/>
          <w:szCs w:val="16"/>
        </w:rPr>
      </w:pPr>
      <w:r w:rsidRPr="003B2B44">
        <w:rPr>
          <w:bCs/>
          <w:sz w:val="16"/>
          <w:szCs w:val="16"/>
        </w:rPr>
        <w:t>Tabel 3.</w:t>
      </w:r>
      <w:r w:rsidRPr="003B2B44">
        <w:rPr>
          <w:b w:val="0"/>
          <w:bCs/>
          <w:sz w:val="16"/>
          <w:szCs w:val="16"/>
        </w:rPr>
        <w:t xml:space="preserve">  Analisis FMEA pada Genset</w:t>
      </w:r>
    </w:p>
    <w:tbl>
      <w:tblPr>
        <w:tblStyle w:val="TableGrid1"/>
        <w:tblW w:w="431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62"/>
        <w:gridCol w:w="673"/>
        <w:gridCol w:w="720"/>
        <w:gridCol w:w="720"/>
        <w:gridCol w:w="321"/>
        <w:gridCol w:w="338"/>
        <w:gridCol w:w="330"/>
        <w:gridCol w:w="451"/>
      </w:tblGrid>
      <w:tr w:rsidR="001C2DE1" w:rsidRPr="001C2DE1" w14:paraId="23149F4F" w14:textId="77777777" w:rsidTr="00E571F8">
        <w:trPr>
          <w:jc w:val="center"/>
        </w:trPr>
        <w:tc>
          <w:tcPr>
            <w:tcW w:w="762" w:type="dxa"/>
            <w:vMerge w:val="restart"/>
            <w:vAlign w:val="center"/>
          </w:tcPr>
          <w:p w14:paraId="613BB533"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Failure</w:t>
            </w:r>
          </w:p>
          <w:p w14:paraId="4AA359E4"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Mode</w:t>
            </w:r>
          </w:p>
        </w:tc>
        <w:tc>
          <w:tcPr>
            <w:tcW w:w="673" w:type="dxa"/>
            <w:vMerge w:val="restart"/>
            <w:vAlign w:val="center"/>
          </w:tcPr>
          <w:p w14:paraId="77BC5D09"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Effect Of</w:t>
            </w:r>
          </w:p>
          <w:p w14:paraId="104A20FA"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Failure</w:t>
            </w:r>
          </w:p>
        </w:tc>
        <w:tc>
          <w:tcPr>
            <w:tcW w:w="720" w:type="dxa"/>
            <w:vMerge w:val="restart"/>
            <w:vAlign w:val="center"/>
          </w:tcPr>
          <w:p w14:paraId="06DFD04B"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Cause Of Failure</w:t>
            </w:r>
          </w:p>
        </w:tc>
        <w:tc>
          <w:tcPr>
            <w:tcW w:w="720" w:type="dxa"/>
            <w:vMerge w:val="restart"/>
            <w:vAlign w:val="center"/>
          </w:tcPr>
          <w:p w14:paraId="53468CEF"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Current Conrol</w:t>
            </w:r>
          </w:p>
        </w:tc>
        <w:tc>
          <w:tcPr>
            <w:tcW w:w="1440" w:type="dxa"/>
            <w:gridSpan w:val="4"/>
            <w:vAlign w:val="center"/>
          </w:tcPr>
          <w:p w14:paraId="549995CC" w14:textId="77777777" w:rsidR="001C2DE1" w:rsidRPr="001C2DE1" w:rsidRDefault="001C2DE1" w:rsidP="001C2DE1">
            <w:pPr>
              <w:jc w:val="center"/>
              <w:rPr>
                <w:rFonts w:eastAsia="Calibri" w:cs="Times New Roman"/>
                <w:i/>
                <w:iCs/>
                <w:kern w:val="2"/>
                <w:sz w:val="10"/>
                <w:szCs w:val="10"/>
                <w14:ligatures w14:val="standardContextual"/>
              </w:rPr>
            </w:pPr>
            <w:r w:rsidRPr="001C2DE1">
              <w:rPr>
                <w:rFonts w:eastAsia="Calibri" w:cs="Times New Roman"/>
                <w:i/>
                <w:iCs/>
                <w:kern w:val="2"/>
                <w:sz w:val="10"/>
                <w:szCs w:val="10"/>
                <w14:ligatures w14:val="standardContextual"/>
              </w:rPr>
              <w:t>Existing conditions</w:t>
            </w:r>
          </w:p>
        </w:tc>
      </w:tr>
      <w:tr w:rsidR="001C2DE1" w:rsidRPr="001C2DE1" w14:paraId="7C4962B5" w14:textId="77777777" w:rsidTr="00E571F8">
        <w:trPr>
          <w:jc w:val="center"/>
        </w:trPr>
        <w:tc>
          <w:tcPr>
            <w:tcW w:w="762" w:type="dxa"/>
            <w:vMerge/>
            <w:vAlign w:val="center"/>
          </w:tcPr>
          <w:p w14:paraId="69305843" w14:textId="77777777" w:rsidR="001C2DE1" w:rsidRPr="001C2DE1" w:rsidRDefault="001C2DE1" w:rsidP="001C2DE1">
            <w:pPr>
              <w:jc w:val="center"/>
              <w:rPr>
                <w:rFonts w:eastAsia="Calibri" w:cs="Times New Roman"/>
                <w:kern w:val="2"/>
                <w:sz w:val="10"/>
                <w:szCs w:val="10"/>
                <w14:ligatures w14:val="standardContextual"/>
              </w:rPr>
            </w:pPr>
          </w:p>
        </w:tc>
        <w:tc>
          <w:tcPr>
            <w:tcW w:w="673" w:type="dxa"/>
            <w:vMerge/>
            <w:vAlign w:val="center"/>
          </w:tcPr>
          <w:p w14:paraId="7EB6F5E0" w14:textId="77777777" w:rsidR="001C2DE1" w:rsidRPr="001C2DE1" w:rsidRDefault="001C2DE1" w:rsidP="001C2DE1">
            <w:pPr>
              <w:jc w:val="center"/>
              <w:rPr>
                <w:rFonts w:eastAsia="Calibri" w:cs="Times New Roman"/>
                <w:kern w:val="2"/>
                <w:sz w:val="10"/>
                <w:szCs w:val="10"/>
                <w14:ligatures w14:val="standardContextual"/>
              </w:rPr>
            </w:pPr>
          </w:p>
        </w:tc>
        <w:tc>
          <w:tcPr>
            <w:tcW w:w="720" w:type="dxa"/>
            <w:vMerge/>
            <w:vAlign w:val="center"/>
          </w:tcPr>
          <w:p w14:paraId="4C039606" w14:textId="77777777" w:rsidR="001C2DE1" w:rsidRPr="001C2DE1" w:rsidRDefault="001C2DE1" w:rsidP="001C2DE1">
            <w:pPr>
              <w:jc w:val="center"/>
              <w:rPr>
                <w:rFonts w:eastAsia="Calibri" w:cs="Times New Roman"/>
                <w:kern w:val="2"/>
                <w:sz w:val="10"/>
                <w:szCs w:val="10"/>
                <w14:ligatures w14:val="standardContextual"/>
              </w:rPr>
            </w:pPr>
          </w:p>
        </w:tc>
        <w:tc>
          <w:tcPr>
            <w:tcW w:w="720" w:type="dxa"/>
            <w:vMerge/>
            <w:vAlign w:val="center"/>
          </w:tcPr>
          <w:p w14:paraId="409F4390" w14:textId="77777777" w:rsidR="001C2DE1" w:rsidRPr="001C2DE1" w:rsidRDefault="001C2DE1" w:rsidP="001C2DE1">
            <w:pPr>
              <w:jc w:val="center"/>
              <w:rPr>
                <w:rFonts w:eastAsia="Calibri" w:cs="Times New Roman"/>
                <w:kern w:val="2"/>
                <w:sz w:val="10"/>
                <w:szCs w:val="10"/>
                <w14:ligatures w14:val="standardContextual"/>
              </w:rPr>
            </w:pPr>
          </w:p>
        </w:tc>
        <w:tc>
          <w:tcPr>
            <w:tcW w:w="321" w:type="dxa"/>
            <w:vAlign w:val="center"/>
          </w:tcPr>
          <w:p w14:paraId="38EFCDEB"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S</w:t>
            </w:r>
          </w:p>
        </w:tc>
        <w:tc>
          <w:tcPr>
            <w:tcW w:w="338" w:type="dxa"/>
            <w:vAlign w:val="center"/>
          </w:tcPr>
          <w:p w14:paraId="62BB8BB5"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O</w:t>
            </w:r>
          </w:p>
        </w:tc>
        <w:tc>
          <w:tcPr>
            <w:tcW w:w="330" w:type="dxa"/>
            <w:vAlign w:val="center"/>
          </w:tcPr>
          <w:p w14:paraId="4FEB88B4"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D</w:t>
            </w:r>
          </w:p>
        </w:tc>
        <w:tc>
          <w:tcPr>
            <w:tcW w:w="451" w:type="dxa"/>
            <w:vAlign w:val="center"/>
          </w:tcPr>
          <w:p w14:paraId="19E83517"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RPN</w:t>
            </w:r>
          </w:p>
        </w:tc>
      </w:tr>
      <w:tr w:rsidR="001C2DE1" w:rsidRPr="001C2DE1" w14:paraId="60A6C32A" w14:textId="77777777" w:rsidTr="00E571F8">
        <w:trPr>
          <w:trHeight w:val="620"/>
          <w:jc w:val="center"/>
        </w:trPr>
        <w:tc>
          <w:tcPr>
            <w:tcW w:w="762"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C2DE1" w:rsidRPr="001C2DE1" w14:paraId="4D2BCB33" w14:textId="77777777" w:rsidTr="006442E1">
              <w:trPr>
                <w:tblCellSpacing w:w="15" w:type="dxa"/>
              </w:trPr>
              <w:tc>
                <w:tcPr>
                  <w:tcW w:w="36" w:type="dxa"/>
                  <w:vAlign w:val="center"/>
                  <w:hideMark/>
                </w:tcPr>
                <w:p w14:paraId="265CB22A"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p>
              </w:tc>
            </w:tr>
          </w:tbl>
          <w:p w14:paraId="241F4A7B"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AVR tidak normal</w:t>
            </w:r>
          </w:p>
        </w:tc>
        <w:tc>
          <w:tcPr>
            <w:tcW w:w="673" w:type="dxa"/>
            <w:vAlign w:val="center"/>
          </w:tcPr>
          <w:p w14:paraId="5F791A30"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Suara mesin berubah ubah</w:t>
            </w:r>
          </w:p>
        </w:tc>
        <w:tc>
          <w:tcPr>
            <w:tcW w:w="720" w:type="dxa"/>
            <w:vAlign w:val="center"/>
          </w:tcPr>
          <w:p w14:paraId="43EE848B"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Bagian komponen AVR ada yang terbakar</w:t>
            </w:r>
          </w:p>
        </w:tc>
        <w:tc>
          <w:tcPr>
            <w:tcW w:w="720" w:type="dxa"/>
            <w:vAlign w:val="center"/>
          </w:tcPr>
          <w:p w14:paraId="305FB1EC"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Penggantian komponen</w:t>
            </w:r>
          </w:p>
        </w:tc>
        <w:tc>
          <w:tcPr>
            <w:tcW w:w="321" w:type="dxa"/>
            <w:vAlign w:val="center"/>
          </w:tcPr>
          <w:p w14:paraId="62397403"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7</w:t>
            </w:r>
          </w:p>
        </w:tc>
        <w:tc>
          <w:tcPr>
            <w:tcW w:w="338" w:type="dxa"/>
            <w:vAlign w:val="center"/>
          </w:tcPr>
          <w:p w14:paraId="512489A8"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4</w:t>
            </w:r>
          </w:p>
        </w:tc>
        <w:tc>
          <w:tcPr>
            <w:tcW w:w="330" w:type="dxa"/>
            <w:vAlign w:val="center"/>
          </w:tcPr>
          <w:p w14:paraId="01C1C176"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3</w:t>
            </w:r>
          </w:p>
        </w:tc>
        <w:tc>
          <w:tcPr>
            <w:tcW w:w="451" w:type="dxa"/>
            <w:vAlign w:val="center"/>
          </w:tcPr>
          <w:p w14:paraId="01276DAA"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84</w:t>
            </w:r>
          </w:p>
        </w:tc>
      </w:tr>
      <w:tr w:rsidR="001C2DE1" w:rsidRPr="001C2DE1" w14:paraId="610D19E6" w14:textId="77777777" w:rsidTr="00E571F8">
        <w:trPr>
          <w:trHeight w:val="404"/>
          <w:jc w:val="center"/>
        </w:trPr>
        <w:tc>
          <w:tcPr>
            <w:tcW w:w="762" w:type="dxa"/>
            <w:vAlign w:val="center"/>
          </w:tcPr>
          <w:p w14:paraId="7899F9C4"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Overheating</w:t>
            </w:r>
          </w:p>
        </w:tc>
        <w:tc>
          <w:tcPr>
            <w:tcW w:w="673"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C2DE1" w:rsidRPr="001C2DE1" w14:paraId="665D6215" w14:textId="77777777" w:rsidTr="006442E1">
              <w:trPr>
                <w:tblCellSpacing w:w="15" w:type="dxa"/>
              </w:trPr>
              <w:tc>
                <w:tcPr>
                  <w:tcW w:w="36" w:type="dxa"/>
                  <w:vAlign w:val="center"/>
                  <w:hideMark/>
                </w:tcPr>
                <w:p w14:paraId="460FC74B"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p>
              </w:tc>
            </w:tr>
          </w:tbl>
          <w:p w14:paraId="2788B7AA"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Kerusakan komponen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C2DE1" w:rsidRPr="001C2DE1" w14:paraId="2AC35608" w14:textId="77777777" w:rsidTr="006442E1">
              <w:trPr>
                <w:tblCellSpacing w:w="15" w:type="dxa"/>
              </w:trPr>
              <w:tc>
                <w:tcPr>
                  <w:tcW w:w="36" w:type="dxa"/>
                  <w:vAlign w:val="center"/>
                  <w:hideMark/>
                </w:tcPr>
                <w:p w14:paraId="42FACE26" w14:textId="77777777" w:rsidR="001C2DE1" w:rsidRPr="001C2DE1" w:rsidRDefault="001C2DE1" w:rsidP="001C2DE1">
                  <w:pPr>
                    <w:spacing w:line="240" w:lineRule="auto"/>
                    <w:jc w:val="left"/>
                    <w:rPr>
                      <w:rFonts w:eastAsia="Calibri" w:cs="Times New Roman"/>
                      <w:kern w:val="2"/>
                      <w:sz w:val="10"/>
                      <w:szCs w:val="10"/>
                      <w:lang w:val="en-ID"/>
                      <w14:ligatures w14:val="standardContextual"/>
                    </w:rPr>
                  </w:pPr>
                </w:p>
              </w:tc>
            </w:tr>
          </w:tbl>
          <w:p w14:paraId="22C83CA9"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p>
        </w:tc>
        <w:tc>
          <w:tcPr>
            <w:tcW w:w="720" w:type="dxa"/>
            <w:vAlign w:val="center"/>
          </w:tcPr>
          <w:p w14:paraId="76CBEB5E"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Radiator tersumbat</w:t>
            </w:r>
          </w:p>
        </w:tc>
        <w:tc>
          <w:tcPr>
            <w:tcW w:w="720" w:type="dxa"/>
            <w:vAlign w:val="center"/>
          </w:tcPr>
          <w:p w14:paraId="08117C66"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Cek pendinginan</w:t>
            </w:r>
          </w:p>
        </w:tc>
        <w:tc>
          <w:tcPr>
            <w:tcW w:w="321" w:type="dxa"/>
            <w:vAlign w:val="center"/>
          </w:tcPr>
          <w:p w14:paraId="21DE034A"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8</w:t>
            </w:r>
          </w:p>
        </w:tc>
        <w:tc>
          <w:tcPr>
            <w:tcW w:w="338" w:type="dxa"/>
            <w:vAlign w:val="center"/>
          </w:tcPr>
          <w:p w14:paraId="5D30E421"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5</w:t>
            </w:r>
          </w:p>
        </w:tc>
        <w:tc>
          <w:tcPr>
            <w:tcW w:w="330" w:type="dxa"/>
            <w:vAlign w:val="center"/>
          </w:tcPr>
          <w:p w14:paraId="37ACB34F"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3</w:t>
            </w:r>
          </w:p>
        </w:tc>
        <w:tc>
          <w:tcPr>
            <w:tcW w:w="451" w:type="dxa"/>
            <w:vAlign w:val="center"/>
          </w:tcPr>
          <w:p w14:paraId="7767B80F"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108</w:t>
            </w:r>
          </w:p>
        </w:tc>
      </w:tr>
      <w:tr w:rsidR="001C2DE1" w:rsidRPr="001C2DE1" w14:paraId="1419E548" w14:textId="77777777" w:rsidTr="00E571F8">
        <w:trPr>
          <w:trHeight w:val="567"/>
          <w:jc w:val="center"/>
        </w:trPr>
        <w:tc>
          <w:tcPr>
            <w:tcW w:w="762" w:type="dxa"/>
            <w:vAlign w:val="center"/>
          </w:tcPr>
          <w:p w14:paraId="4EA76F89"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Kebocoran oli</w:t>
            </w:r>
          </w:p>
        </w:tc>
        <w:tc>
          <w:tcPr>
            <w:tcW w:w="673" w:type="dxa"/>
            <w:vAlign w:val="center"/>
          </w:tcPr>
          <w:p w14:paraId="086EB297"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Kerusakan mesin, kehilangan performa</w:t>
            </w:r>
          </w:p>
        </w:tc>
        <w:tc>
          <w:tcPr>
            <w:tcW w:w="720" w:type="dxa"/>
            <w:vAlign w:val="center"/>
          </w:tcPr>
          <w:p w14:paraId="19C5F9D7"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Seal rusak, sambungan longgar</w:t>
            </w:r>
          </w:p>
        </w:tc>
        <w:tc>
          <w:tcPr>
            <w:tcW w:w="720" w:type="dxa"/>
            <w:vAlign w:val="center"/>
          </w:tcPr>
          <w:p w14:paraId="5B0E5C4F"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Inspeksi berkala</w:t>
            </w:r>
          </w:p>
        </w:tc>
        <w:tc>
          <w:tcPr>
            <w:tcW w:w="321" w:type="dxa"/>
            <w:vAlign w:val="center"/>
          </w:tcPr>
          <w:p w14:paraId="50F82D2C"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9</w:t>
            </w:r>
          </w:p>
        </w:tc>
        <w:tc>
          <w:tcPr>
            <w:tcW w:w="338" w:type="dxa"/>
            <w:vAlign w:val="center"/>
          </w:tcPr>
          <w:p w14:paraId="5BE9CF18"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4</w:t>
            </w:r>
          </w:p>
        </w:tc>
        <w:tc>
          <w:tcPr>
            <w:tcW w:w="330" w:type="dxa"/>
            <w:vAlign w:val="center"/>
          </w:tcPr>
          <w:p w14:paraId="33BAAAF4" w14:textId="77777777" w:rsidR="001C2DE1" w:rsidRPr="001C2DE1" w:rsidRDefault="001C2DE1" w:rsidP="001C2DE1">
            <w:pPr>
              <w:jc w:val="left"/>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4</w:t>
            </w:r>
          </w:p>
        </w:tc>
        <w:tc>
          <w:tcPr>
            <w:tcW w:w="451" w:type="dxa"/>
            <w:vAlign w:val="center"/>
          </w:tcPr>
          <w:p w14:paraId="1B3D2750"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144</w:t>
            </w:r>
          </w:p>
        </w:tc>
      </w:tr>
      <w:tr w:rsidR="001C2DE1" w:rsidRPr="001C2DE1" w14:paraId="4D6AB6C1" w14:textId="77777777" w:rsidTr="00E571F8">
        <w:trPr>
          <w:trHeight w:val="305"/>
          <w:jc w:val="center"/>
        </w:trPr>
        <w:tc>
          <w:tcPr>
            <w:tcW w:w="762" w:type="dxa"/>
            <w:vAlign w:val="center"/>
          </w:tcPr>
          <w:p w14:paraId="407DBDFE"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Kesalahan sensor</w:t>
            </w:r>
          </w:p>
        </w:tc>
        <w:tc>
          <w:tcPr>
            <w:tcW w:w="673" w:type="dxa"/>
            <w:vAlign w:val="center"/>
          </w:tcPr>
          <w:p w14:paraId="32EE9403"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Ketidakakuratan operasi</w:t>
            </w:r>
          </w:p>
        </w:tc>
        <w:tc>
          <w:tcPr>
            <w:tcW w:w="720" w:type="dxa"/>
            <w:vAlign w:val="center"/>
          </w:tcPr>
          <w:p w14:paraId="05B10FA9"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Sensor rusak</w:t>
            </w:r>
          </w:p>
        </w:tc>
        <w:tc>
          <w:tcPr>
            <w:tcW w:w="720" w:type="dxa"/>
            <w:vAlign w:val="center"/>
          </w:tcPr>
          <w:p w14:paraId="74B26E54"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Kalibrasi rutin</w:t>
            </w:r>
          </w:p>
        </w:tc>
        <w:tc>
          <w:tcPr>
            <w:tcW w:w="321" w:type="dxa"/>
            <w:vAlign w:val="center"/>
          </w:tcPr>
          <w:p w14:paraId="7C3F8599"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6</w:t>
            </w:r>
          </w:p>
        </w:tc>
        <w:tc>
          <w:tcPr>
            <w:tcW w:w="338" w:type="dxa"/>
            <w:vAlign w:val="center"/>
          </w:tcPr>
          <w:p w14:paraId="2BF52CCE"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3</w:t>
            </w:r>
          </w:p>
        </w:tc>
        <w:tc>
          <w:tcPr>
            <w:tcW w:w="330" w:type="dxa"/>
            <w:vAlign w:val="center"/>
          </w:tcPr>
          <w:p w14:paraId="77C495CD"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6</w:t>
            </w:r>
          </w:p>
        </w:tc>
        <w:tc>
          <w:tcPr>
            <w:tcW w:w="451" w:type="dxa"/>
            <w:vAlign w:val="center"/>
          </w:tcPr>
          <w:p w14:paraId="4BB3D7CD" w14:textId="77777777" w:rsidR="001C2DE1" w:rsidRPr="001C2DE1" w:rsidRDefault="001C2DE1" w:rsidP="001C2DE1">
            <w:pPr>
              <w:jc w:val="left"/>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108</w:t>
            </w:r>
          </w:p>
        </w:tc>
      </w:tr>
      <w:tr w:rsidR="001C2DE1" w:rsidRPr="001C2DE1" w14:paraId="36BB18A4" w14:textId="77777777" w:rsidTr="00E571F8">
        <w:trPr>
          <w:trHeight w:val="395"/>
          <w:jc w:val="center"/>
        </w:trPr>
        <w:tc>
          <w:tcPr>
            <w:tcW w:w="762" w:type="dxa"/>
            <w:vAlign w:val="center"/>
          </w:tcPr>
          <w:p w14:paraId="11F1D771"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Asap berlebih</w:t>
            </w:r>
          </w:p>
        </w:tc>
        <w:tc>
          <w:tcPr>
            <w:tcW w:w="673" w:type="dxa"/>
            <w:vAlign w:val="center"/>
          </w:tcPr>
          <w:p w14:paraId="05E2CEEA"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Polusi udara</w:t>
            </w:r>
          </w:p>
        </w:tc>
        <w:tc>
          <w:tcPr>
            <w:tcW w:w="720" w:type="dxa"/>
            <w:vAlign w:val="center"/>
          </w:tcPr>
          <w:p w14:paraId="692897B6"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Filter tersumbat</w:t>
            </w:r>
          </w:p>
        </w:tc>
        <w:tc>
          <w:tcPr>
            <w:tcW w:w="720" w:type="dxa"/>
            <w:vAlign w:val="center"/>
          </w:tcPr>
          <w:p w14:paraId="5550FD81" w14:textId="77777777" w:rsidR="001C2DE1" w:rsidRPr="001C2DE1" w:rsidRDefault="001C2DE1" w:rsidP="001C2DE1">
            <w:pPr>
              <w:spacing w:line="240" w:lineRule="auto"/>
              <w:jc w:val="center"/>
              <w:rPr>
                <w:rFonts w:eastAsia="Calibri" w:cs="Times New Roman"/>
                <w:kern w:val="2"/>
                <w:sz w:val="10"/>
                <w:szCs w:val="10"/>
                <w:lang w:val="en-ID"/>
                <w14:ligatures w14:val="standardContextual"/>
              </w:rPr>
            </w:pPr>
            <w:r w:rsidRPr="001C2DE1">
              <w:rPr>
                <w:rFonts w:eastAsia="Calibri" w:cs="Times New Roman"/>
                <w:kern w:val="2"/>
                <w:sz w:val="10"/>
                <w:szCs w:val="10"/>
                <w:lang w:val="en-ID"/>
                <w14:ligatures w14:val="standardContextual"/>
              </w:rPr>
              <w:t>Kondisi filter</w:t>
            </w:r>
          </w:p>
        </w:tc>
        <w:tc>
          <w:tcPr>
            <w:tcW w:w="321" w:type="dxa"/>
            <w:vAlign w:val="center"/>
          </w:tcPr>
          <w:p w14:paraId="1F1A1648"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5</w:t>
            </w:r>
          </w:p>
        </w:tc>
        <w:tc>
          <w:tcPr>
            <w:tcW w:w="338" w:type="dxa"/>
            <w:vAlign w:val="center"/>
          </w:tcPr>
          <w:p w14:paraId="46D58885"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4</w:t>
            </w:r>
          </w:p>
        </w:tc>
        <w:tc>
          <w:tcPr>
            <w:tcW w:w="330" w:type="dxa"/>
            <w:vAlign w:val="center"/>
          </w:tcPr>
          <w:p w14:paraId="08E33148"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5</w:t>
            </w:r>
          </w:p>
        </w:tc>
        <w:tc>
          <w:tcPr>
            <w:tcW w:w="451" w:type="dxa"/>
            <w:vAlign w:val="center"/>
          </w:tcPr>
          <w:p w14:paraId="0EE65E44" w14:textId="77777777" w:rsidR="001C2DE1" w:rsidRPr="001C2DE1" w:rsidRDefault="001C2DE1" w:rsidP="001C2DE1">
            <w:pPr>
              <w:jc w:val="center"/>
              <w:rPr>
                <w:rFonts w:eastAsia="Calibri" w:cs="Times New Roman"/>
                <w:kern w:val="2"/>
                <w:sz w:val="10"/>
                <w:szCs w:val="10"/>
                <w14:ligatures w14:val="standardContextual"/>
              </w:rPr>
            </w:pPr>
            <w:r w:rsidRPr="001C2DE1">
              <w:rPr>
                <w:rFonts w:eastAsia="Calibri" w:cs="Times New Roman"/>
                <w:kern w:val="2"/>
                <w:sz w:val="10"/>
                <w:szCs w:val="10"/>
                <w14:ligatures w14:val="standardContextual"/>
              </w:rPr>
              <w:t>100</w:t>
            </w:r>
          </w:p>
        </w:tc>
      </w:tr>
    </w:tbl>
    <w:p w14:paraId="5C83CC29" w14:textId="77777777" w:rsidR="00EE41E1" w:rsidRPr="00EE41E1" w:rsidRDefault="00EE41E1" w:rsidP="00EE41E1">
      <w:pPr>
        <w:pStyle w:val="ListParagraph"/>
        <w:spacing w:line="240" w:lineRule="auto"/>
        <w:ind w:left="426"/>
        <w:jc w:val="center"/>
        <w:rPr>
          <w:rFonts w:cs="Times New Roman"/>
          <w:sz w:val="20"/>
          <w:szCs w:val="20"/>
          <w:lang w:val="en-US"/>
        </w:rPr>
      </w:pPr>
    </w:p>
    <w:p w14:paraId="1F15AA00" w14:textId="77777777" w:rsidR="001C2DE1" w:rsidRDefault="001C2DE1" w:rsidP="001C2DE1">
      <w:pPr>
        <w:pStyle w:val="BodiTeks"/>
      </w:pPr>
      <w:r>
        <w:rPr>
          <w:rFonts w:eastAsia="Times New Roman"/>
          <w:bCs/>
        </w:rPr>
        <w:t>H</w:t>
      </w:r>
      <w:r w:rsidRPr="000505B5">
        <w:rPr>
          <w:rFonts w:eastAsia="Times New Roman"/>
          <w:bCs/>
        </w:rPr>
        <w:t xml:space="preserve">asil </w:t>
      </w:r>
      <w:r>
        <w:rPr>
          <w:rFonts w:eastAsia="Times New Roman"/>
          <w:bCs/>
        </w:rPr>
        <w:t>analisa FMEA</w:t>
      </w:r>
      <w:r w:rsidRPr="000505B5">
        <w:rPr>
          <w:rFonts w:eastAsia="Times New Roman"/>
          <w:bCs/>
        </w:rPr>
        <w:t xml:space="preserve"> </w:t>
      </w:r>
      <w:r>
        <w:rPr>
          <w:rFonts w:eastAsia="Times New Roman"/>
          <w:bCs/>
        </w:rPr>
        <w:t xml:space="preserve">pada </w:t>
      </w:r>
      <w:r w:rsidRPr="000505B5">
        <w:rPr>
          <w:rFonts w:eastAsia="Times New Roman"/>
          <w:bCs/>
        </w:rPr>
        <w:t>t</w:t>
      </w:r>
      <w:r>
        <w:rPr>
          <w:rFonts w:eastAsia="Times New Roman"/>
          <w:bCs/>
        </w:rPr>
        <w:t>a</w:t>
      </w:r>
      <w:r w:rsidRPr="000505B5">
        <w:rPr>
          <w:rFonts w:eastAsia="Times New Roman"/>
          <w:bCs/>
        </w:rPr>
        <w:t>bel ini disimpulkan tingkat dampak kegagalan terbesar dipegang untuk failure mode mesin kebocoran oli</w:t>
      </w:r>
      <w:r>
        <w:rPr>
          <w:rFonts w:eastAsia="Times New Roman"/>
          <w:bCs/>
        </w:rPr>
        <w:t xml:space="preserve"> dengan nilai RPN = 144. N</w:t>
      </w:r>
      <w:r w:rsidRPr="000505B5">
        <w:rPr>
          <w:rFonts w:eastAsia="Times New Roman"/>
          <w:bCs/>
        </w:rPr>
        <w:t xml:space="preserve">ilai RPN </w:t>
      </w:r>
      <w:r>
        <w:rPr>
          <w:rFonts w:eastAsia="Times New Roman"/>
          <w:bCs/>
        </w:rPr>
        <w:t xml:space="preserve">ini sekaligus menjadi </w:t>
      </w:r>
      <w:r w:rsidRPr="000505B5">
        <w:rPr>
          <w:rFonts w:eastAsia="Times New Roman"/>
          <w:bCs/>
        </w:rPr>
        <w:t xml:space="preserve">yang tertinggi </w:t>
      </w:r>
      <w:r>
        <w:rPr>
          <w:rFonts w:eastAsia="Times New Roman"/>
          <w:bCs/>
        </w:rPr>
        <w:t xml:space="preserve">dari jenis peralatan tambak yang lain yaitu kincir air tambak dan pompa celup. </w:t>
      </w:r>
      <w:r>
        <w:t xml:space="preserve">Meskipun genset berfungsi sebagai cadangan, hasil analisis FMEA menunjukkan bahwa komponen ini </w:t>
      </w:r>
      <w:r>
        <w:lastRenderedPageBreak/>
        <w:t>memiliki nilai RPN tertinggi. Hal ini dikarenakan genset harus siap beroperasi kapan saja, terutama saat terjadi pemadaman listrik. Kegagalan genset saat dibutuhkan dapat mengakibatkan kerugian yang signifikan, terutama pada saat panen atau ketika terjadi cuaca ekstrem. Faktor-faktor seperti kurangnya pemeliharaan rutin, kualitas bahan bakar yang buruk, dan kondisi penyimpanan yang tidak ideal dapat meningkatkan risiko kegagalan genset.</w:t>
      </w:r>
    </w:p>
    <w:p w14:paraId="73CA8F9C" w14:textId="77777777" w:rsidR="00EE41E1" w:rsidRDefault="00EE41E1" w:rsidP="001C2DE1">
      <w:pPr>
        <w:spacing w:line="240" w:lineRule="auto"/>
        <w:rPr>
          <w:rFonts w:cs="Times New Roman"/>
          <w:b/>
          <w:sz w:val="20"/>
          <w:szCs w:val="20"/>
          <w:lang w:val="en-US"/>
        </w:rPr>
      </w:pPr>
    </w:p>
    <w:p w14:paraId="7695FC77" w14:textId="77777777" w:rsidR="001C2DE1" w:rsidRDefault="001C2DE1" w:rsidP="001C2DE1">
      <w:pPr>
        <w:spacing w:line="240" w:lineRule="auto"/>
        <w:rPr>
          <w:rFonts w:cs="Times New Roman"/>
          <w:b/>
          <w:sz w:val="20"/>
          <w:szCs w:val="20"/>
          <w:lang w:val="en-US"/>
        </w:rPr>
      </w:pPr>
    </w:p>
    <w:p w14:paraId="399F9DD8" w14:textId="36140672" w:rsidR="001C2DE1" w:rsidRPr="001C2DE1" w:rsidRDefault="001C2DE1" w:rsidP="001C2DE1">
      <w:pPr>
        <w:autoSpaceDE w:val="0"/>
        <w:autoSpaceDN w:val="0"/>
        <w:adjustRightInd w:val="0"/>
        <w:spacing w:line="240" w:lineRule="auto"/>
        <w:ind w:left="567" w:hanging="567"/>
        <w:contextualSpacing/>
        <w:rPr>
          <w:rFonts w:eastAsia="Calibri" w:cs="Times New Roman"/>
          <w:b/>
          <w:sz w:val="20"/>
          <w:szCs w:val="20"/>
          <w:lang w:val="en-US"/>
        </w:rPr>
      </w:pPr>
      <w:r w:rsidRPr="001C2DE1">
        <w:rPr>
          <w:rFonts w:eastAsia="Calibri" w:cs="Times New Roman"/>
          <w:b/>
          <w:sz w:val="20"/>
          <w:szCs w:val="20"/>
          <w:lang w:val="en-US"/>
        </w:rPr>
        <w:t xml:space="preserve">KESIMPULAN DAN SARAN </w:t>
      </w:r>
    </w:p>
    <w:p w14:paraId="3B774AF0" w14:textId="77777777" w:rsidR="001C2DE1" w:rsidRPr="001C2DE1" w:rsidRDefault="001C2DE1" w:rsidP="001C2DE1">
      <w:pPr>
        <w:spacing w:after="120" w:line="240" w:lineRule="auto"/>
        <w:ind w:firstLine="567"/>
        <w:rPr>
          <w:rFonts w:eastAsia="Calibri" w:cs="Times New Roman"/>
          <w:kern w:val="2"/>
          <w:sz w:val="20"/>
          <w:szCs w:val="20"/>
          <w:lang w:val="en-ID"/>
          <w14:ligatures w14:val="standardContextual"/>
        </w:rPr>
      </w:pPr>
      <w:r w:rsidRPr="001C2DE1">
        <w:rPr>
          <w:rFonts w:eastAsia="Calibri" w:cs="Times New Roman"/>
          <w:kern w:val="2"/>
          <w:sz w:val="20"/>
          <w:szCs w:val="20"/>
          <w:lang w:val="en-ID"/>
          <w14:ligatures w14:val="standardContextual"/>
        </w:rPr>
        <w:t>Dari hasil penelitian manajemen pemeliharaan mesin di Tambak PT. Pulau Mas Khatulistiwa, maka dapat disimpulkan beberapa hal berikut :</w:t>
      </w:r>
    </w:p>
    <w:p w14:paraId="6A82A4CA" w14:textId="77777777" w:rsidR="001C2DE1" w:rsidRPr="001C2DE1" w:rsidRDefault="001C2DE1" w:rsidP="001C2DE1">
      <w:pPr>
        <w:numPr>
          <w:ilvl w:val="0"/>
          <w:numId w:val="40"/>
        </w:numPr>
        <w:spacing w:after="160" w:line="240" w:lineRule="auto"/>
        <w:ind w:left="426"/>
        <w:contextualSpacing/>
        <w:rPr>
          <w:rFonts w:eastAsia="Calibri" w:cs="Times New Roman"/>
          <w:sz w:val="20"/>
          <w:szCs w:val="20"/>
          <w:lang w:val="en-US"/>
        </w:rPr>
      </w:pPr>
      <w:r w:rsidRPr="001C2DE1">
        <w:rPr>
          <w:rFonts w:eastAsia="Calibri" w:cs="Times New Roman"/>
          <w:sz w:val="20"/>
          <w:szCs w:val="20"/>
          <w:lang w:val="en-US"/>
        </w:rPr>
        <w:t>Berdasarkan analisis FMEA yang telah dilakukan, dapat disimpulkan bahwa genset memiliki nilai RPN tertinggi dibandingkan dengan kincir air dan pompa celup. Hal ini mengindikasikan bahwa kegagalan pada genset akan memberikan dampak yang paling signifikan terhadap keseluruhan operasi tambak udang. Kehilangan daya listrik akibat kegagalan genset dapat menyebabkan terhentinya seluruh aktivitas produksi, termasuk sistem aerasi, sirkulasi air, dan pencahayaan, yang pada akhirnya dapat mengakibatkan kematian massal udang dan kerugian ekonomi yang besar</w:t>
      </w:r>
    </w:p>
    <w:p w14:paraId="30F8BDCA" w14:textId="77777777" w:rsidR="001C2DE1" w:rsidRPr="001C2DE1" w:rsidRDefault="001C2DE1" w:rsidP="001C2DE1">
      <w:pPr>
        <w:numPr>
          <w:ilvl w:val="0"/>
          <w:numId w:val="40"/>
        </w:numPr>
        <w:spacing w:after="120" w:line="240" w:lineRule="auto"/>
        <w:ind w:left="426"/>
        <w:contextualSpacing/>
        <w:rPr>
          <w:rFonts w:eastAsia="Calibri" w:cs="Times New Roman"/>
          <w:sz w:val="20"/>
          <w:szCs w:val="20"/>
          <w:lang w:val="en-US"/>
        </w:rPr>
      </w:pPr>
      <w:r w:rsidRPr="001C2DE1">
        <w:rPr>
          <w:rFonts w:eastAsia="Calibri" w:cs="Times New Roman"/>
          <w:sz w:val="20"/>
          <w:szCs w:val="20"/>
          <w:lang w:val="en-US"/>
        </w:rPr>
        <w:t>Penerapan metode FMEA kincir disimpulkan Analisis FMEA menunjukkan bahwa genset memiliki sistem yang lebih kompleks dibandingkan dengan kincir air dan pompa celup. Kompleksitas sistem genset yang terdiri dari berbagai komponen seperti mesin diesel, alternator, sistem pendingin, dan sistem kontrol meningkatkan kemungkinan terjadinya kegagalan. Oleh karena itu, genset memiliki nilai RPN yang lebih tinggi, menandakan risiko kegagalan yang lebih besar.</w:t>
      </w:r>
    </w:p>
    <w:p w14:paraId="601603B8" w14:textId="44AD9CF9" w:rsidR="00F27A2D" w:rsidRPr="00EC2A21" w:rsidRDefault="001C2DE1" w:rsidP="00F27A2D">
      <w:pPr>
        <w:numPr>
          <w:ilvl w:val="0"/>
          <w:numId w:val="40"/>
        </w:numPr>
        <w:spacing w:after="120" w:line="240" w:lineRule="auto"/>
        <w:ind w:left="426"/>
        <w:contextualSpacing/>
        <w:rPr>
          <w:rFonts w:eastAsia="Calibri" w:cs="Times New Roman"/>
          <w:sz w:val="20"/>
          <w:szCs w:val="20"/>
          <w:lang w:val="en-US"/>
        </w:rPr>
      </w:pPr>
      <w:r w:rsidRPr="001C2DE1">
        <w:rPr>
          <w:rFonts w:eastAsia="Calibri" w:cs="Times New Roman"/>
          <w:sz w:val="20"/>
          <w:szCs w:val="20"/>
          <w:lang w:val="en-US"/>
        </w:rPr>
        <w:t>Tambak udang sangat bergantung pada pasokan listrik yang stabil. Oleh karena itu, genset sebagai sumber daya listrik cadangan memiliki peran yang sangat krusial. Kegagalan genset dapat menyebabkan terhentinya seluruh operasi tambak, sehingga nilai RPN genset menjadi yang tertinggi dibandingkan dengan komponen lainnya. Kincir air dan pompa celup, meskipun penting, tidak memiliki dampak yang sebesar genset terhadap kelangsungan hidup udang.</w:t>
      </w:r>
    </w:p>
    <w:p w14:paraId="4799966A" w14:textId="77777777" w:rsidR="00F27A2D" w:rsidRPr="001C2DE1" w:rsidRDefault="00F27A2D" w:rsidP="00F27A2D">
      <w:pPr>
        <w:spacing w:after="120" w:line="240" w:lineRule="auto"/>
        <w:contextualSpacing/>
        <w:rPr>
          <w:rFonts w:eastAsia="Calibri" w:cs="Times New Roman"/>
          <w:sz w:val="20"/>
          <w:szCs w:val="20"/>
          <w:lang w:val="en-US"/>
        </w:rPr>
      </w:pPr>
    </w:p>
    <w:p w14:paraId="76B9AC35" w14:textId="3EE98CF1" w:rsidR="001C2DE1" w:rsidRPr="001C2DE1" w:rsidRDefault="00F27A2D" w:rsidP="001C2DE1">
      <w:pPr>
        <w:numPr>
          <w:ilvl w:val="1"/>
          <w:numId w:val="0"/>
        </w:numPr>
        <w:spacing w:after="60" w:line="240" w:lineRule="auto"/>
        <w:ind w:left="450" w:hanging="450"/>
        <w:contextualSpacing/>
        <w:rPr>
          <w:rFonts w:eastAsia="Calibri" w:cs="Times New Roman"/>
          <w:b/>
          <w:sz w:val="20"/>
          <w:szCs w:val="20"/>
          <w:lang w:val="en-US"/>
        </w:rPr>
      </w:pPr>
      <w:r w:rsidRPr="001C2DE1">
        <w:rPr>
          <w:rFonts w:eastAsia="Calibri" w:cs="Times New Roman"/>
          <w:b/>
          <w:sz w:val="20"/>
          <w:szCs w:val="20"/>
          <w:lang w:val="en-US"/>
        </w:rPr>
        <w:t>SARAN</w:t>
      </w:r>
      <w:r w:rsidR="001C2DE1" w:rsidRPr="001C2DE1">
        <w:rPr>
          <w:rFonts w:eastAsia="Calibri" w:cs="Times New Roman"/>
          <w:b/>
          <w:sz w:val="20"/>
          <w:szCs w:val="20"/>
          <w:lang w:val="en-US"/>
        </w:rPr>
        <w:t xml:space="preserve"> </w:t>
      </w:r>
    </w:p>
    <w:p w14:paraId="550A3BE3" w14:textId="77777777" w:rsidR="001C2DE1" w:rsidRPr="00F27A2D" w:rsidRDefault="001C2DE1" w:rsidP="00F27A2D">
      <w:pPr>
        <w:spacing w:line="240" w:lineRule="auto"/>
        <w:rPr>
          <w:rFonts w:cs="Times New Roman"/>
          <w:sz w:val="20"/>
          <w:szCs w:val="20"/>
          <w:lang w:val="en-US"/>
        </w:rPr>
      </w:pPr>
    </w:p>
    <w:p w14:paraId="379A344D" w14:textId="77777777" w:rsidR="00F27A2D" w:rsidRDefault="00F27A2D" w:rsidP="00F27A2D">
      <w:pPr>
        <w:pStyle w:val="ListParagraph"/>
        <w:numPr>
          <w:ilvl w:val="0"/>
          <w:numId w:val="42"/>
        </w:numPr>
        <w:spacing w:line="240" w:lineRule="auto"/>
        <w:rPr>
          <w:rFonts w:cs="Times New Roman"/>
          <w:sz w:val="20"/>
          <w:szCs w:val="20"/>
          <w:lang w:val="en-US"/>
        </w:rPr>
      </w:pPr>
      <w:r w:rsidRPr="00F27A2D">
        <w:rPr>
          <w:rFonts w:cs="Times New Roman"/>
          <w:sz w:val="20"/>
          <w:szCs w:val="20"/>
          <w:lang w:val="en-US"/>
        </w:rPr>
        <w:t xml:space="preserve">Dijalankanya kegiatan perawatan preventif  permesinan tambak secara terjadwal menggunakan sistem maintenance </w:t>
      </w:r>
      <w:r w:rsidRPr="00F27A2D">
        <w:rPr>
          <w:rFonts w:cs="Times New Roman"/>
          <w:sz w:val="20"/>
          <w:szCs w:val="20"/>
          <w:lang w:val="en-US"/>
        </w:rPr>
        <w:lastRenderedPageBreak/>
        <w:t>checklist atau kartu kendali agar semua tercatat rapih</w:t>
      </w:r>
      <w:r>
        <w:rPr>
          <w:rFonts w:cs="Times New Roman"/>
          <w:sz w:val="20"/>
          <w:szCs w:val="20"/>
          <w:lang w:val="en-US"/>
        </w:rPr>
        <w:t>.</w:t>
      </w:r>
    </w:p>
    <w:p w14:paraId="19C475C1" w14:textId="09B9EF7A" w:rsidR="00BA00BE" w:rsidRPr="00EF4820" w:rsidRDefault="00F27A2D" w:rsidP="00EF4820">
      <w:pPr>
        <w:pStyle w:val="ListParagraph"/>
        <w:numPr>
          <w:ilvl w:val="0"/>
          <w:numId w:val="42"/>
        </w:numPr>
        <w:spacing w:line="240" w:lineRule="auto"/>
        <w:rPr>
          <w:rFonts w:cs="Times New Roman"/>
          <w:sz w:val="20"/>
          <w:szCs w:val="20"/>
          <w:lang w:val="en-US"/>
        </w:rPr>
      </w:pPr>
      <w:r w:rsidRPr="00F27A2D">
        <w:rPr>
          <w:rFonts w:cs="Times New Roman"/>
          <w:sz w:val="20"/>
          <w:szCs w:val="20"/>
        </w:rPr>
        <w:t>Menyiapkan suku cadang mesin yang menjadi skor tertinggi RPN dalam penerapan Analisa FMEA. Hal ini akan menjadi prioritas tindakan jika ada kerusakan fatal  agar segera langsung diperbaiki.</w:t>
      </w:r>
    </w:p>
    <w:p w14:paraId="66099076" w14:textId="77777777" w:rsidR="001F3CBD" w:rsidRPr="00AC56D3" w:rsidRDefault="001F3CBD" w:rsidP="001F3CBD">
      <w:pPr>
        <w:pStyle w:val="ListParagraph"/>
        <w:spacing w:after="160" w:line="240" w:lineRule="auto"/>
        <w:ind w:left="426"/>
        <w:rPr>
          <w:rFonts w:cs="Times New Roman"/>
          <w:b/>
          <w:bCs/>
          <w:sz w:val="20"/>
          <w:szCs w:val="20"/>
        </w:rPr>
      </w:pPr>
    </w:p>
    <w:p w14:paraId="17F7E9DE" w14:textId="77777777" w:rsidR="001F3CBD" w:rsidRPr="00AC56D3" w:rsidRDefault="001F3CBD" w:rsidP="001F3CBD">
      <w:pPr>
        <w:spacing w:after="160" w:line="240" w:lineRule="auto"/>
        <w:rPr>
          <w:rFonts w:cs="Times New Roman"/>
          <w:b/>
          <w:bCs/>
          <w:sz w:val="20"/>
          <w:szCs w:val="20"/>
        </w:rPr>
      </w:pPr>
      <w:r w:rsidRPr="00AC56D3">
        <w:rPr>
          <w:rFonts w:cs="Times New Roman"/>
          <w:b/>
          <w:bCs/>
          <w:sz w:val="20"/>
          <w:szCs w:val="20"/>
        </w:rPr>
        <w:t>DAFTAR PUSTAKA</w:t>
      </w:r>
    </w:p>
    <w:p w14:paraId="11FAA034" w14:textId="5A84FCCB" w:rsidR="001F3CBD" w:rsidRDefault="003B2B44" w:rsidP="001F3CBD">
      <w:pPr>
        <w:pStyle w:val="whitespace-pre-wrap"/>
        <w:spacing w:before="0" w:beforeAutospacing="0" w:after="0" w:afterAutospacing="0"/>
        <w:ind w:left="720" w:hanging="720"/>
        <w:jc w:val="both"/>
        <w:rPr>
          <w:rFonts w:eastAsiaTheme="minorHAnsi"/>
          <w:noProof/>
          <w:kern w:val="2"/>
          <w:sz w:val="20"/>
          <w:szCs w:val="20"/>
          <w:lang w:val="en-ID"/>
        </w:rPr>
      </w:pPr>
      <w:r>
        <w:rPr>
          <w:rFonts w:eastAsiaTheme="minorHAnsi"/>
          <w:noProof/>
          <w:kern w:val="2"/>
          <w:sz w:val="20"/>
          <w:szCs w:val="20"/>
          <w:lang w:val="en-ID"/>
        </w:rPr>
        <w:t xml:space="preserve">( 1) </w:t>
      </w:r>
      <w:r w:rsidR="001F3CBD" w:rsidRPr="00AC56D3">
        <w:rPr>
          <w:rFonts w:eastAsiaTheme="minorHAnsi"/>
          <w:noProof/>
          <w:kern w:val="2"/>
          <w:sz w:val="20"/>
          <w:szCs w:val="20"/>
          <w:lang w:val="en-ID"/>
        </w:rPr>
        <w:t>Sodikin, I., &amp; Yusuf, M. (2011). Penentuan Kombinasi Waktu Perawatan Preventif dan Jumlah Persediaan Komponen Guna Meningkatkan Peluang Sukses Mesin dalam Memenuhi Target Produksi. Jurnal Teknologi, 4(2), 120-127.</w:t>
      </w:r>
    </w:p>
    <w:p w14:paraId="629414A8" w14:textId="77777777" w:rsidR="00EC2A21" w:rsidRPr="00AC56D3" w:rsidRDefault="00EC2A21" w:rsidP="00EC2A21">
      <w:pPr>
        <w:pStyle w:val="whitespace-pre-wrap"/>
        <w:spacing w:before="0" w:beforeAutospacing="0" w:after="0" w:afterAutospacing="0"/>
        <w:ind w:left="720" w:hanging="720"/>
        <w:jc w:val="both"/>
        <w:rPr>
          <w:rFonts w:eastAsiaTheme="minorHAnsi"/>
          <w:noProof/>
          <w:kern w:val="2"/>
          <w:sz w:val="20"/>
          <w:szCs w:val="20"/>
          <w:lang w:val="en-ID"/>
        </w:rPr>
      </w:pPr>
      <w:r>
        <w:rPr>
          <w:rFonts w:eastAsiaTheme="minorHAnsi"/>
          <w:noProof/>
          <w:kern w:val="2"/>
          <w:sz w:val="20"/>
          <w:szCs w:val="20"/>
          <w:lang w:val="en-ID"/>
        </w:rPr>
        <w:t xml:space="preserve">(2) </w:t>
      </w:r>
      <w:r w:rsidRPr="00AC56D3">
        <w:rPr>
          <w:rFonts w:eastAsiaTheme="minorHAnsi"/>
          <w:noProof/>
          <w:kern w:val="2"/>
          <w:sz w:val="20"/>
          <w:szCs w:val="20"/>
          <w:lang w:val="en-ID"/>
        </w:rPr>
        <w:t>Prihastono, E., &amp; Prakoso, B. (2017). Perawatan preventif untuk mempertahankan utilitas performance pada mesin cooling tower di cv. arhu tapselindo bandung. Dinamika Teknik Industri.</w:t>
      </w:r>
    </w:p>
    <w:p w14:paraId="69F4775D" w14:textId="77777777" w:rsidR="00EC2A21" w:rsidRPr="00AC56D3" w:rsidRDefault="00EC2A21" w:rsidP="001F3CBD">
      <w:pPr>
        <w:pStyle w:val="whitespace-pre-wrap"/>
        <w:spacing w:before="0" w:beforeAutospacing="0" w:after="0" w:afterAutospacing="0"/>
        <w:ind w:left="720" w:hanging="720"/>
        <w:jc w:val="both"/>
        <w:rPr>
          <w:rFonts w:eastAsiaTheme="minorHAnsi"/>
          <w:noProof/>
          <w:kern w:val="2"/>
          <w:sz w:val="20"/>
          <w:szCs w:val="20"/>
          <w:lang w:val="en-ID"/>
        </w:rPr>
      </w:pPr>
    </w:p>
    <w:p w14:paraId="56E09D8B" w14:textId="7703DE8B" w:rsidR="001F3CBD" w:rsidRDefault="00DF6538" w:rsidP="001F3CBD">
      <w:pPr>
        <w:pStyle w:val="whitespace-pre-wrap"/>
        <w:spacing w:before="0" w:beforeAutospacing="0" w:after="0" w:afterAutospacing="0"/>
        <w:ind w:left="720" w:hanging="720"/>
        <w:jc w:val="both"/>
        <w:rPr>
          <w:rFonts w:eastAsiaTheme="minorHAnsi"/>
          <w:noProof/>
          <w:kern w:val="2"/>
          <w:sz w:val="20"/>
          <w:szCs w:val="20"/>
          <w:lang w:val="en-ID"/>
        </w:rPr>
      </w:pPr>
      <w:r>
        <w:rPr>
          <w:rFonts w:eastAsiaTheme="minorHAnsi"/>
          <w:noProof/>
          <w:kern w:val="2"/>
          <w:sz w:val="20"/>
          <w:szCs w:val="20"/>
          <w:lang w:val="en-ID"/>
        </w:rPr>
        <w:t xml:space="preserve">(3) </w:t>
      </w:r>
      <w:r w:rsidR="008A456B">
        <w:rPr>
          <w:rFonts w:eastAsiaTheme="minorHAnsi"/>
          <w:noProof/>
          <w:kern w:val="2"/>
          <w:sz w:val="20"/>
          <w:szCs w:val="20"/>
          <w:lang w:val="en-ID"/>
        </w:rPr>
        <w:t>Surya Andiyanto, A. S. n.d. 2017</w:t>
      </w:r>
      <w:r w:rsidR="001F3CBD" w:rsidRPr="00AC56D3">
        <w:rPr>
          <w:rFonts w:eastAsiaTheme="minorHAnsi"/>
          <w:noProof/>
          <w:kern w:val="2"/>
          <w:sz w:val="20"/>
          <w:szCs w:val="20"/>
          <w:lang w:val="en-ID"/>
        </w:rPr>
        <w:t>. Penerapan Metode Fmea (Failure Mode And Effect Analysis) Untuk Kuantifikasi Dan Pencegahan Resiko . Jurnal Online Poros Teknik Mesin Volume 6 Nomor 1 .</w:t>
      </w:r>
    </w:p>
    <w:p w14:paraId="78595E1D" w14:textId="77777777" w:rsidR="00EC2A21" w:rsidRDefault="00EC2A21" w:rsidP="00EC2A21">
      <w:pPr>
        <w:pStyle w:val="whitespace-pre-wrap"/>
        <w:spacing w:before="0" w:beforeAutospacing="0" w:after="0" w:afterAutospacing="0"/>
        <w:ind w:left="720" w:hanging="720"/>
        <w:jc w:val="both"/>
        <w:rPr>
          <w:rFonts w:eastAsiaTheme="minorHAnsi"/>
          <w:noProof/>
          <w:kern w:val="2"/>
          <w:sz w:val="20"/>
          <w:szCs w:val="20"/>
          <w:lang w:val="en-ID"/>
        </w:rPr>
      </w:pPr>
      <w:r>
        <w:rPr>
          <w:rFonts w:eastAsiaTheme="minorHAnsi"/>
          <w:noProof/>
          <w:kern w:val="2"/>
          <w:sz w:val="20"/>
          <w:szCs w:val="20"/>
          <w:lang w:val="en-ID"/>
        </w:rPr>
        <w:t xml:space="preserve">(4) </w:t>
      </w:r>
      <w:r w:rsidRPr="00AC56D3">
        <w:rPr>
          <w:rFonts w:eastAsiaTheme="minorHAnsi"/>
          <w:noProof/>
          <w:kern w:val="2"/>
          <w:sz w:val="20"/>
          <w:szCs w:val="20"/>
          <w:lang w:val="en-ID"/>
        </w:rPr>
        <w:t>M. Sayuti, m. D. (2013). Evaluasi Manajemen Perawatan Mesin Dengan Menggunakan Metode . Malikussaleh And Effect . Jurnal Online Poros Teknik Mesin Volume 6 Nomor 1.Industrial Engineering Journal Vol.2 No.1 (2013) 9-13 .</w:t>
      </w:r>
    </w:p>
    <w:p w14:paraId="7E615BE7" w14:textId="77777777" w:rsidR="00EC2A21" w:rsidRPr="00AC56D3" w:rsidRDefault="00EC2A21" w:rsidP="00EC2A21">
      <w:pPr>
        <w:pStyle w:val="whitespace-pre-wrap"/>
        <w:spacing w:before="0" w:beforeAutospacing="0" w:after="0" w:afterAutospacing="0"/>
        <w:ind w:left="720" w:hanging="720"/>
        <w:jc w:val="both"/>
        <w:rPr>
          <w:rFonts w:eastAsiaTheme="minorHAnsi"/>
          <w:noProof/>
          <w:kern w:val="2"/>
          <w:sz w:val="20"/>
          <w:szCs w:val="20"/>
          <w:lang w:val="en-ID"/>
        </w:rPr>
      </w:pPr>
      <w:r>
        <w:rPr>
          <w:rFonts w:eastAsiaTheme="minorHAnsi"/>
          <w:noProof/>
          <w:kern w:val="2"/>
          <w:sz w:val="20"/>
          <w:szCs w:val="20"/>
          <w:lang w:val="en-ID"/>
        </w:rPr>
        <w:t xml:space="preserve">(5) </w:t>
      </w:r>
      <w:r w:rsidRPr="00AC56D3">
        <w:rPr>
          <w:rFonts w:eastAsiaTheme="minorHAnsi"/>
          <w:noProof/>
          <w:kern w:val="2"/>
          <w:sz w:val="20"/>
          <w:szCs w:val="20"/>
          <w:lang w:val="en-ID"/>
        </w:rPr>
        <w:t>Muslih Nasution, A. B. (2021). Manfaat Perlunya Manajemen Perawatan Untuk Benkel Maupun Industri. ISSN : 2598–3814 (Online), ISSN : 1410–4520 (Cetak).</w:t>
      </w:r>
    </w:p>
    <w:p w14:paraId="3AE2E5F7" w14:textId="2D9D15FD" w:rsidR="00EC2A21" w:rsidRPr="00AC56D3" w:rsidRDefault="00EC2A21" w:rsidP="00EC2A21">
      <w:pPr>
        <w:pStyle w:val="whitespace-pre-wrap"/>
        <w:spacing w:before="0" w:beforeAutospacing="0" w:after="0" w:afterAutospacing="0"/>
        <w:ind w:left="720" w:hanging="720"/>
        <w:jc w:val="both"/>
        <w:rPr>
          <w:rFonts w:eastAsiaTheme="minorHAnsi"/>
          <w:noProof/>
          <w:kern w:val="2"/>
          <w:sz w:val="20"/>
          <w:szCs w:val="20"/>
          <w:lang w:val="en-ID"/>
        </w:rPr>
      </w:pPr>
    </w:p>
    <w:p w14:paraId="45B2D31A" w14:textId="77777777" w:rsidR="00EC2A21" w:rsidRPr="00AC56D3" w:rsidRDefault="00EC2A21" w:rsidP="001F3CBD">
      <w:pPr>
        <w:pStyle w:val="whitespace-pre-wrap"/>
        <w:spacing w:before="0" w:beforeAutospacing="0" w:after="0" w:afterAutospacing="0"/>
        <w:ind w:left="720" w:hanging="720"/>
        <w:jc w:val="both"/>
        <w:rPr>
          <w:rFonts w:eastAsiaTheme="minorHAnsi"/>
          <w:noProof/>
          <w:kern w:val="2"/>
          <w:sz w:val="20"/>
          <w:szCs w:val="20"/>
          <w:lang w:val="en-ID"/>
        </w:rPr>
      </w:pPr>
    </w:p>
    <w:sectPr w:rsidR="00EC2A21" w:rsidRPr="00AC56D3" w:rsidSect="00FC1DAD">
      <w:footerReference w:type="even" r:id="rId19"/>
      <w:footerReference w:type="default" r:id="rId20"/>
      <w:type w:val="nextColumn"/>
      <w:pgSz w:w="11906" w:h="16838" w:code="9"/>
      <w:pgMar w:top="1151" w:right="1151" w:bottom="1729" w:left="1729" w:header="720" w:footer="720" w:gutter="0"/>
      <w:pgNumType w:start="2"/>
      <w:cols w:num="2" w:space="57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774AF" w14:textId="77777777" w:rsidR="00D67BE8" w:rsidRDefault="00D67BE8" w:rsidP="00A43F1B">
      <w:pPr>
        <w:spacing w:line="240" w:lineRule="auto"/>
      </w:pPr>
      <w:r>
        <w:separator/>
      </w:r>
    </w:p>
  </w:endnote>
  <w:endnote w:type="continuationSeparator" w:id="0">
    <w:p w14:paraId="68BABB98" w14:textId="77777777" w:rsidR="00D67BE8" w:rsidRDefault="00D67BE8" w:rsidP="00A43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13C4E" w14:textId="4092D086" w:rsidR="00A10CB4" w:rsidRDefault="00A10CB4" w:rsidP="00A10CB4">
    <w:pPr>
      <w:pStyle w:val="Footer"/>
      <w:tabs>
        <w:tab w:val="clear" w:pos="4513"/>
        <w:tab w:val="clear" w:pos="9026"/>
        <w:tab w:val="left" w:pos="0"/>
        <w:tab w:val="right" w:pos="10065"/>
      </w:tabs>
      <w:rPr>
        <w:i/>
        <w:iCs/>
      </w:rPr>
    </w:pPr>
    <w:r>
      <w:rPr>
        <w:noProof/>
        <w:lang w:val="en-US"/>
      </w:rPr>
      <mc:AlternateContent>
        <mc:Choice Requires="wps">
          <w:drawing>
            <wp:anchor distT="4294967295" distB="4294967295" distL="114300" distR="114300" simplePos="0" relativeHeight="251662848" behindDoc="0" locked="0" layoutInCell="1" allowOverlap="1" wp14:anchorId="7AF4A7A8" wp14:editId="1BF9287C">
              <wp:simplePos x="0" y="0"/>
              <wp:positionH relativeFrom="column">
                <wp:posOffset>0</wp:posOffset>
              </wp:positionH>
              <wp:positionV relativeFrom="paragraph">
                <wp:posOffset>121919</wp:posOffset>
              </wp:positionV>
              <wp:extent cx="6381750" cy="0"/>
              <wp:effectExtent l="0" t="19050" r="19050" b="19050"/>
              <wp:wrapNone/>
              <wp:docPr id="4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A9368B" id="Straight Connector 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pt" to="50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" strokecolor="black [3213]" strokeweight="4pt">
              <v:stroke linestyle="thickThin" joinstyle="miter"/>
              <o:lock v:ext="edit" shapetype="f"/>
            </v:line>
          </w:pict>
        </mc:Fallback>
      </mc:AlternateContent>
    </w:r>
  </w:p>
  <w:p w14:paraId="5A235F77" w14:textId="77777777" w:rsidR="00A10CB4" w:rsidRPr="00C65B35" w:rsidRDefault="00A10CB4" w:rsidP="00A10CB4">
    <w:pPr>
      <w:pStyle w:val="Footer"/>
      <w:tabs>
        <w:tab w:val="clear" w:pos="4513"/>
        <w:tab w:val="clear" w:pos="9026"/>
        <w:tab w:val="left" w:pos="0"/>
        <w:tab w:val="right" w:pos="10065"/>
      </w:tabs>
    </w:pPr>
    <w:r>
      <w:tab/>
      <w:t>e-ISSN 2503-2992</w:t>
    </w:r>
  </w:p>
  <w:p w14:paraId="1A123E10" w14:textId="02D6F06A" w:rsidR="00A10CB4" w:rsidRDefault="00A10CB4" w:rsidP="002F4C33">
    <w:pPr>
      <w:pStyle w:val="Footer"/>
      <w:tabs>
        <w:tab w:val="clear" w:pos="4513"/>
        <w:tab w:val="clear" w:pos="9026"/>
        <w:tab w:val="left" w:pos="0"/>
        <w:tab w:val="right" w:pos="10065"/>
      </w:tabs>
    </w:pPr>
    <w:r>
      <w:rPr>
        <w:i/>
        <w:iCs/>
        <w:noProof/>
        <w:lang w:val="en-US"/>
      </w:rPr>
      <mc:AlternateContent>
        <mc:Choice Requires="wps">
          <w:drawing>
            <wp:anchor distT="4294967295" distB="4294967295" distL="114300" distR="114300" simplePos="0" relativeHeight="251659776" behindDoc="0" locked="0" layoutInCell="1" allowOverlap="1" wp14:anchorId="16D0C8CD" wp14:editId="3832759E">
              <wp:simplePos x="0" y="0"/>
              <wp:positionH relativeFrom="margin">
                <wp:posOffset>342900</wp:posOffset>
              </wp:positionH>
              <wp:positionV relativeFrom="paragraph">
                <wp:posOffset>3202939</wp:posOffset>
              </wp:positionV>
              <wp:extent cx="6162675" cy="0"/>
              <wp:effectExtent l="0" t="19050" r="28575" b="19050"/>
              <wp:wrapNone/>
              <wp:docPr id="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90BABD"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pt,252.2pt" to="512.25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" strokecolor="black [3213]" strokeweight="4pt">
              <v:stroke linestyle="thickThin" joinstyle="miter"/>
              <o:lock v:ext="edit" shapetype="f"/>
              <w10:wrap anchorx="margin"/>
            </v:line>
          </w:pict>
        </mc:Fallback>
      </mc:AlternateContent>
    </w:r>
    <w:r>
      <w:rPr>
        <w:i/>
        <w:iCs/>
        <w:noProof/>
        <w:lang w:val="en-US"/>
      </w:rPr>
      <mc:AlternateContent>
        <mc:Choice Requires="wps">
          <w:drawing>
            <wp:anchor distT="4294967295" distB="4294967295" distL="114300" distR="114300" simplePos="0" relativeHeight="251657728" behindDoc="0" locked="0" layoutInCell="1" allowOverlap="1" wp14:anchorId="62B4222F" wp14:editId="3BA5A5B9">
              <wp:simplePos x="0" y="0"/>
              <wp:positionH relativeFrom="margin">
                <wp:posOffset>175260</wp:posOffset>
              </wp:positionH>
              <wp:positionV relativeFrom="paragraph">
                <wp:posOffset>1932939</wp:posOffset>
              </wp:positionV>
              <wp:extent cx="6162675" cy="0"/>
              <wp:effectExtent l="0" t="19050" r="28575" b="19050"/>
              <wp:wrapNone/>
              <wp:docPr id="3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1A9F6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8pt,152.2pt" to="499.0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" strokecolor="black [3213]" strokeweight="4pt">
              <v:stroke linestyle="thickThin" joinstyle="miter"/>
              <o:lock v:ext="edit" shapetype="f"/>
              <w10:wrap anchorx="margin"/>
            </v:line>
          </w:pict>
        </mc:Fallback>
      </mc:AlternateContent>
    </w:r>
    <w:r>
      <w:rPr>
        <w:i/>
        <w:iCs/>
        <w:noProof/>
        <w:lang w:val="en-US"/>
      </w:rPr>
      <mc:AlternateContent>
        <mc:Choice Requires="wps">
          <w:drawing>
            <wp:anchor distT="4294967295" distB="4294967295" distL="114300" distR="114300" simplePos="0" relativeHeight="251654656" behindDoc="0" locked="0" layoutInCell="1" allowOverlap="1" wp14:anchorId="33904A61" wp14:editId="03E4227F">
              <wp:simplePos x="0" y="0"/>
              <wp:positionH relativeFrom="margin">
                <wp:posOffset>175260</wp:posOffset>
              </wp:positionH>
              <wp:positionV relativeFrom="paragraph">
                <wp:posOffset>1932939</wp:posOffset>
              </wp:positionV>
              <wp:extent cx="6162675" cy="0"/>
              <wp:effectExtent l="0" t="19050" r="28575" b="19050"/>
              <wp:wrapNone/>
              <wp:docPr id="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2675" cy="0"/>
                      </a:xfrm>
                      <a:prstGeom prst="line">
                        <a:avLst/>
                      </a:prstGeom>
                      <a:ln w="508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9511EF"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8pt,152.2pt" to="499.0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" strokecolor="black [3213]" strokeweight="4pt">
              <v:stroke linestyle="thickThin" joinstyle="miter"/>
              <o:lock v:ext="edit" shapetype="f"/>
              <w10:wrap anchorx="margin"/>
            </v:line>
          </w:pict>
        </mc:Fallback>
      </mc:AlternateContent>
    </w:r>
    <w:r>
      <w:rPr>
        <w:i/>
        <w:iCs/>
      </w:rPr>
      <w:t>Volume 5, Nomor 2, November 2020</w:t>
    </w:r>
    <w:r>
      <w:tab/>
      <w:t>p-ISSN 2502-485X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957880"/>
      <w:docPartObj>
        <w:docPartGallery w:val="Page Numbers (Bottom of Page)"/>
        <w:docPartUnique/>
      </w:docPartObj>
    </w:sdtPr>
    <w:sdtEndPr>
      <w:rPr>
        <w:rFonts w:cs="Times New Roman"/>
        <w:noProof/>
        <w:sz w:val="20"/>
        <w:szCs w:val="20"/>
      </w:rPr>
    </w:sdtEndPr>
    <w:sdtContent>
      <w:bookmarkStart w:id="0" w:name="_Hlk530467819" w:displacedByCustomXml="prev"/>
      <w:p w14:paraId="10826F7D" w14:textId="77777777" w:rsidR="00A10CB4" w:rsidRPr="00E666F8" w:rsidRDefault="00A10CB4" w:rsidP="00A22E56">
        <w:pPr>
          <w:spacing w:before="240" w:line="240" w:lineRule="auto"/>
          <w:rPr>
            <w:rFonts w:eastAsia="Times New Roman" w:cs="Times New Roman"/>
            <w:sz w:val="20"/>
            <w:szCs w:val="20"/>
          </w:rPr>
        </w:pPr>
        <w:r w:rsidRPr="00E666F8">
          <w:rPr>
            <w:rFonts w:eastAsia="Times New Roman" w:cs="Times New Roman"/>
            <w:sz w:val="20"/>
            <w:szCs w:val="20"/>
          </w:rPr>
          <w:t>doi</w:t>
        </w:r>
        <w:r w:rsidRPr="00632924">
          <w:rPr>
            <w:rFonts w:eastAsia="Times New Roman" w:cs="Times New Roman"/>
            <w:sz w:val="20"/>
            <w:szCs w:val="20"/>
          </w:rPr>
          <w:t xml:space="preserve">: </w:t>
        </w:r>
        <w:hyperlink r:id="rId1" w:history="1">
          <w:r w:rsidRPr="00482E99">
            <w:rPr>
              <w:rStyle w:val="Hyperlink"/>
              <w:rFonts w:cs="Times New Roman"/>
              <w:sz w:val="20"/>
              <w:szCs w:val="20"/>
              <w:shd w:val="clear" w:color="auto" w:fill="FFFFFF"/>
            </w:rPr>
            <w:t>https://doi.org/             /</w:t>
          </w:r>
          <w:r>
            <w:rPr>
              <w:rStyle w:val="Hyperlink"/>
              <w:rFonts w:cs="Times New Roman"/>
              <w:sz w:val="20"/>
              <w:szCs w:val="20"/>
              <w:shd w:val="clear" w:color="auto" w:fill="FFFFFF"/>
            </w:rPr>
            <w:t>jeme</w:t>
          </w:r>
          <w:r w:rsidRPr="00482E99">
            <w:rPr>
              <w:rStyle w:val="Hyperlink"/>
              <w:rFonts w:cs="Times New Roman"/>
              <w:sz w:val="20"/>
              <w:szCs w:val="20"/>
              <w:shd w:val="clear" w:color="auto" w:fill="FFFFFF"/>
            </w:rPr>
            <w:t>.v1i1.3</w:t>
          </w:r>
        </w:hyperlink>
        <w:r>
          <w:rPr>
            <w:rFonts w:cs="Times New Roman"/>
            <w:sz w:val="20"/>
            <w:szCs w:val="20"/>
          </w:rPr>
          <w:t xml:space="preserve"> </w:t>
        </w:r>
        <w:r w:rsidRPr="00E666F8">
          <w:rPr>
            <w:rFonts w:eastAsia="Times New Roman" w:cs="Times New Roman"/>
            <w:sz w:val="20"/>
            <w:szCs w:val="20"/>
          </w:rPr>
          <w:t>p-issn/e-issn</w:t>
        </w:r>
        <w:r>
          <w:rPr>
            <w:rFonts w:eastAsia="Times New Roman" w:cs="Times New Roman"/>
            <w:sz w:val="20"/>
            <w:szCs w:val="20"/>
          </w:rPr>
          <w:t xml:space="preserve">: </w:t>
        </w:r>
        <w:r w:rsidRPr="00E666F8">
          <w:rPr>
            <w:rFonts w:eastAsia="Times New Roman" w:cs="Times New Roman"/>
            <w:sz w:val="20"/>
            <w:szCs w:val="20"/>
          </w:rPr>
          <w:t>/</w:t>
        </w:r>
      </w:p>
      <w:bookmarkEnd w:id="0"/>
      <w:p w14:paraId="76FBD4B1" w14:textId="77777777" w:rsidR="00A10CB4" w:rsidRPr="00B0305F" w:rsidRDefault="00A10CB4" w:rsidP="00A22E56">
        <w:pPr>
          <w:spacing w:line="240" w:lineRule="auto"/>
          <w:rPr>
            <w:rFonts w:cs="Times New Roman"/>
            <w:sz w:val="20"/>
            <w:szCs w:val="20"/>
            <w:lang w:val="en-GB"/>
          </w:rPr>
        </w:pPr>
        <w:r w:rsidRPr="0026441A">
          <w:rPr>
            <w:rFonts w:cs="Times New Roman"/>
            <w:sz w:val="20"/>
            <w:szCs w:val="20"/>
          </w:rPr>
          <w:t xml:space="preserve">Template </w:t>
        </w:r>
        <w:r>
          <w:rPr>
            <w:rFonts w:cs="Times New Roman"/>
            <w:i/>
            <w:sz w:val="20"/>
            <w:szCs w:val="20"/>
          </w:rPr>
          <w:t>Journal of Energy and Mechanical Engineering</w:t>
        </w:r>
        <w:r>
          <w:rPr>
            <w:rFonts w:cs="Times New Roman"/>
            <w:i/>
            <w:iCs/>
            <w:sz w:val="20"/>
            <w:szCs w:val="20"/>
            <w:lang w:val="en-GB"/>
          </w:rPr>
          <w:t xml:space="preserve">, </w:t>
        </w:r>
        <w:r w:rsidRPr="00B0305F">
          <w:rPr>
            <w:rFonts w:cs="Times New Roman"/>
            <w:sz w:val="20"/>
            <w:szCs w:val="20"/>
            <w:lang w:val="en-GB"/>
          </w:rPr>
          <w:t>Universitas Nahdlatul Ulama Gorontalo</w:t>
        </w:r>
      </w:p>
      <w:p w14:paraId="361B72AD" w14:textId="77777777" w:rsidR="00A10CB4" w:rsidRPr="00D91787" w:rsidRDefault="00A10CB4" w:rsidP="00BA00BE">
        <w:pPr>
          <w:tabs>
            <w:tab w:val="right" w:pos="8931"/>
          </w:tabs>
          <w:spacing w:line="240" w:lineRule="auto"/>
          <w:rPr>
            <w:rFonts w:cs="Times New Roman"/>
            <w:sz w:val="20"/>
            <w:szCs w:val="20"/>
          </w:rPr>
        </w:pPr>
        <w:r>
          <w:rPr>
            <w:rFonts w:eastAsia="Times New Roman" w:cs="Times New Roman"/>
            <w:i/>
            <w:sz w:val="20"/>
            <w:szCs w:val="24"/>
          </w:rPr>
          <w:tab/>
        </w:r>
        <w:r w:rsidRPr="00D91787">
          <w:rPr>
            <w:rFonts w:cs="Times New Roman"/>
            <w:sz w:val="20"/>
            <w:szCs w:val="20"/>
          </w:rPr>
          <w:fldChar w:fldCharType="begin"/>
        </w:r>
        <w:r w:rsidRPr="00D91787">
          <w:rPr>
            <w:rFonts w:cs="Times New Roman"/>
            <w:sz w:val="20"/>
            <w:szCs w:val="20"/>
          </w:rPr>
          <w:instrText xml:space="preserve"> PAGE   \* MERGEFORMAT </w:instrText>
        </w:r>
        <w:r w:rsidRPr="00D91787">
          <w:rPr>
            <w:rFonts w:cs="Times New Roman"/>
            <w:sz w:val="20"/>
            <w:szCs w:val="20"/>
          </w:rPr>
          <w:fldChar w:fldCharType="separate"/>
        </w:r>
        <w:r w:rsidR="005D5F20">
          <w:rPr>
            <w:rFonts w:cs="Times New Roman"/>
            <w:noProof/>
            <w:sz w:val="20"/>
            <w:szCs w:val="20"/>
          </w:rPr>
          <w:t>1</w:t>
        </w:r>
        <w:r w:rsidRPr="00D91787">
          <w:rPr>
            <w:rFonts w:cs="Times New Roman"/>
            <w:noProof/>
            <w:sz w:val="20"/>
            <w:szCs w:val="20"/>
          </w:rPr>
          <w:fldChar w:fldCharType="end"/>
        </w:r>
      </w:p>
    </w:sdtContent>
  </w:sdt>
  <w:p w14:paraId="5B1B086E" w14:textId="63B777F9" w:rsidR="00A10CB4" w:rsidRPr="00984410" w:rsidRDefault="00A10CB4" w:rsidP="00384FBD">
    <w:pPr>
      <w:pStyle w:val="Footer"/>
      <w:tabs>
        <w:tab w:val="clear" w:pos="4513"/>
        <w:tab w:val="clear" w:pos="9026"/>
        <w:tab w:val="left" w:pos="0"/>
        <w:tab w:val="right" w:pos="9752"/>
      </w:tabs>
      <w:rPr>
        <w:i/>
        <w:iCs/>
        <w:lang w:val="en-US"/>
      </w:rPr>
    </w:pPr>
    <w:r>
      <w:rPr>
        <w:i/>
        <w:iC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887492"/>
      <w:docPartObj>
        <w:docPartGallery w:val="Page Numbers (Bottom of Page)"/>
        <w:docPartUnique/>
      </w:docPartObj>
    </w:sdtPr>
    <w:sdtEndPr>
      <w:rPr>
        <w:rFonts w:cs="Times New Roman"/>
        <w:noProof/>
        <w:sz w:val="20"/>
        <w:szCs w:val="20"/>
      </w:rPr>
    </w:sdtEndPr>
    <w:sdtContent>
      <w:p w14:paraId="6C39E934" w14:textId="77777777" w:rsidR="00A10CB4" w:rsidRPr="00E666F8" w:rsidRDefault="00A10CB4" w:rsidP="00FC1DAD">
        <w:pPr>
          <w:spacing w:before="240" w:line="240" w:lineRule="auto"/>
          <w:rPr>
            <w:rFonts w:eastAsia="Times New Roman" w:cs="Times New Roman"/>
            <w:sz w:val="20"/>
            <w:szCs w:val="20"/>
          </w:rPr>
        </w:pPr>
        <w:r w:rsidRPr="00E666F8">
          <w:rPr>
            <w:rFonts w:eastAsia="Times New Roman" w:cs="Times New Roman"/>
            <w:sz w:val="20"/>
            <w:szCs w:val="20"/>
          </w:rPr>
          <w:t>doi</w:t>
        </w:r>
        <w:r w:rsidRPr="00632924">
          <w:rPr>
            <w:rFonts w:eastAsia="Times New Roman" w:cs="Times New Roman"/>
            <w:sz w:val="20"/>
            <w:szCs w:val="20"/>
          </w:rPr>
          <w:t xml:space="preserve">: </w:t>
        </w:r>
        <w:hyperlink r:id="rId1" w:history="1">
          <w:r w:rsidRPr="00482E99">
            <w:rPr>
              <w:rStyle w:val="Hyperlink"/>
              <w:rFonts w:cs="Times New Roman"/>
              <w:sz w:val="20"/>
              <w:szCs w:val="20"/>
              <w:shd w:val="clear" w:color="auto" w:fill="FFFFFF"/>
            </w:rPr>
            <w:t>https://doi.org/             /</w:t>
          </w:r>
          <w:r>
            <w:rPr>
              <w:rStyle w:val="Hyperlink"/>
              <w:rFonts w:cs="Times New Roman"/>
              <w:sz w:val="20"/>
              <w:szCs w:val="20"/>
              <w:shd w:val="clear" w:color="auto" w:fill="FFFFFF"/>
            </w:rPr>
            <w:t>jeme</w:t>
          </w:r>
          <w:r w:rsidRPr="00482E99">
            <w:rPr>
              <w:rStyle w:val="Hyperlink"/>
              <w:rFonts w:cs="Times New Roman"/>
              <w:sz w:val="20"/>
              <w:szCs w:val="20"/>
              <w:shd w:val="clear" w:color="auto" w:fill="FFFFFF"/>
            </w:rPr>
            <w:t>.v1i1.3</w:t>
          </w:r>
        </w:hyperlink>
        <w:r>
          <w:rPr>
            <w:rFonts w:cs="Times New Roman"/>
            <w:sz w:val="20"/>
            <w:szCs w:val="20"/>
          </w:rPr>
          <w:t xml:space="preserve"> </w:t>
        </w:r>
        <w:r w:rsidRPr="00E666F8">
          <w:rPr>
            <w:rFonts w:eastAsia="Times New Roman" w:cs="Times New Roman"/>
            <w:sz w:val="20"/>
            <w:szCs w:val="20"/>
          </w:rPr>
          <w:t>p-issn/e-issn</w:t>
        </w:r>
        <w:r>
          <w:rPr>
            <w:rFonts w:eastAsia="Times New Roman" w:cs="Times New Roman"/>
            <w:sz w:val="20"/>
            <w:szCs w:val="20"/>
          </w:rPr>
          <w:t xml:space="preserve">: </w:t>
        </w:r>
        <w:r w:rsidRPr="00E666F8">
          <w:rPr>
            <w:rFonts w:eastAsia="Times New Roman" w:cs="Times New Roman"/>
            <w:sz w:val="20"/>
            <w:szCs w:val="20"/>
          </w:rPr>
          <w:t>/</w:t>
        </w:r>
      </w:p>
      <w:p w14:paraId="04B45D4A" w14:textId="77777777" w:rsidR="00A10CB4" w:rsidRPr="00B0305F" w:rsidRDefault="00A10CB4" w:rsidP="00FC1DAD">
        <w:pPr>
          <w:spacing w:line="240" w:lineRule="auto"/>
          <w:rPr>
            <w:rFonts w:cs="Times New Roman"/>
            <w:sz w:val="20"/>
            <w:szCs w:val="20"/>
            <w:lang w:val="en-GB"/>
          </w:rPr>
        </w:pPr>
        <w:r w:rsidRPr="0026441A">
          <w:rPr>
            <w:rFonts w:cs="Times New Roman"/>
            <w:sz w:val="20"/>
            <w:szCs w:val="20"/>
          </w:rPr>
          <w:t xml:space="preserve">Template </w:t>
        </w:r>
        <w:r>
          <w:rPr>
            <w:rFonts w:cs="Times New Roman"/>
            <w:i/>
            <w:sz w:val="20"/>
            <w:szCs w:val="20"/>
          </w:rPr>
          <w:t>Journal of Energy and Mechanical Engineering</w:t>
        </w:r>
        <w:r>
          <w:rPr>
            <w:rFonts w:cs="Times New Roman"/>
            <w:i/>
            <w:iCs/>
            <w:sz w:val="20"/>
            <w:szCs w:val="20"/>
            <w:lang w:val="en-GB"/>
          </w:rPr>
          <w:t xml:space="preserve">, </w:t>
        </w:r>
        <w:r w:rsidRPr="00B0305F">
          <w:rPr>
            <w:rFonts w:cs="Times New Roman"/>
            <w:sz w:val="20"/>
            <w:szCs w:val="20"/>
            <w:lang w:val="en-GB"/>
          </w:rPr>
          <w:t>Universitas Nahdlatul Ulama Gorontalo</w:t>
        </w:r>
      </w:p>
      <w:p w14:paraId="166B9ADB" w14:textId="77777777" w:rsidR="00A10CB4" w:rsidRPr="00D91787" w:rsidRDefault="00A10CB4" w:rsidP="00FC1DAD">
        <w:pPr>
          <w:tabs>
            <w:tab w:val="right" w:pos="9000"/>
          </w:tabs>
          <w:spacing w:line="240" w:lineRule="auto"/>
          <w:rPr>
            <w:rFonts w:cs="Times New Roman"/>
            <w:sz w:val="20"/>
            <w:szCs w:val="20"/>
          </w:rPr>
        </w:pPr>
        <w:r>
          <w:rPr>
            <w:rFonts w:eastAsia="Times New Roman" w:cs="Times New Roman"/>
            <w:i/>
            <w:sz w:val="20"/>
            <w:szCs w:val="24"/>
          </w:rPr>
          <w:tab/>
        </w:r>
        <w:r w:rsidRPr="00D91787">
          <w:rPr>
            <w:rFonts w:cs="Times New Roman"/>
            <w:sz w:val="20"/>
            <w:szCs w:val="20"/>
          </w:rPr>
          <w:fldChar w:fldCharType="begin"/>
        </w:r>
        <w:r w:rsidRPr="00D91787">
          <w:rPr>
            <w:rFonts w:cs="Times New Roman"/>
            <w:sz w:val="20"/>
            <w:szCs w:val="20"/>
          </w:rPr>
          <w:instrText xml:space="preserve"> PAGE   \* MERGEFORMAT </w:instrText>
        </w:r>
        <w:r w:rsidRPr="00D91787">
          <w:rPr>
            <w:rFonts w:cs="Times New Roman"/>
            <w:sz w:val="20"/>
            <w:szCs w:val="20"/>
          </w:rPr>
          <w:fldChar w:fldCharType="separate"/>
        </w:r>
        <w:r w:rsidR="005D5F20">
          <w:rPr>
            <w:rFonts w:cs="Times New Roman"/>
            <w:noProof/>
            <w:sz w:val="20"/>
            <w:szCs w:val="20"/>
          </w:rPr>
          <w:t>2</w:t>
        </w:r>
        <w:r w:rsidRPr="00D91787">
          <w:rPr>
            <w:rFonts w:cs="Times New Roman"/>
            <w:noProof/>
            <w:sz w:val="20"/>
            <w:szCs w:val="20"/>
          </w:rPr>
          <w:fldChar w:fldCharType="end"/>
        </w:r>
      </w:p>
    </w:sdtContent>
  </w:sdt>
  <w:p w14:paraId="3F5D2A0B" w14:textId="27D29968" w:rsidR="00A10CB4" w:rsidRDefault="00A10CB4" w:rsidP="00384FBD">
    <w:pPr>
      <w:pStyle w:val="Footer"/>
      <w:tabs>
        <w:tab w:val="clear" w:pos="4513"/>
        <w:tab w:val="clear" w:pos="9026"/>
        <w:tab w:val="right" w:pos="9753"/>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731859"/>
      <w:docPartObj>
        <w:docPartGallery w:val="Page Numbers (Bottom of Page)"/>
        <w:docPartUnique/>
      </w:docPartObj>
    </w:sdtPr>
    <w:sdtEndPr>
      <w:rPr>
        <w:rFonts w:cs="Times New Roman"/>
        <w:noProof/>
        <w:sz w:val="20"/>
        <w:szCs w:val="20"/>
      </w:rPr>
    </w:sdtEndPr>
    <w:sdtContent>
      <w:p w14:paraId="06C5C1B6" w14:textId="77777777" w:rsidR="00A10CB4" w:rsidRPr="00E666F8" w:rsidRDefault="00A10CB4" w:rsidP="00FC1DAD">
        <w:pPr>
          <w:spacing w:before="240" w:line="240" w:lineRule="auto"/>
          <w:rPr>
            <w:rFonts w:eastAsia="Times New Roman" w:cs="Times New Roman"/>
            <w:sz w:val="20"/>
            <w:szCs w:val="20"/>
          </w:rPr>
        </w:pPr>
        <w:r w:rsidRPr="00E666F8">
          <w:rPr>
            <w:rFonts w:eastAsia="Times New Roman" w:cs="Times New Roman"/>
            <w:sz w:val="20"/>
            <w:szCs w:val="20"/>
          </w:rPr>
          <w:t>doi</w:t>
        </w:r>
        <w:r w:rsidRPr="00632924">
          <w:rPr>
            <w:rFonts w:eastAsia="Times New Roman" w:cs="Times New Roman"/>
            <w:sz w:val="20"/>
            <w:szCs w:val="20"/>
          </w:rPr>
          <w:t xml:space="preserve">: </w:t>
        </w:r>
        <w:hyperlink r:id="rId1" w:history="1">
          <w:r w:rsidRPr="00482E99">
            <w:rPr>
              <w:rStyle w:val="Hyperlink"/>
              <w:rFonts w:cs="Times New Roman"/>
              <w:sz w:val="20"/>
              <w:szCs w:val="20"/>
              <w:shd w:val="clear" w:color="auto" w:fill="FFFFFF"/>
            </w:rPr>
            <w:t>https://doi.org/             /</w:t>
          </w:r>
          <w:r>
            <w:rPr>
              <w:rStyle w:val="Hyperlink"/>
              <w:rFonts w:cs="Times New Roman"/>
              <w:sz w:val="20"/>
              <w:szCs w:val="20"/>
              <w:shd w:val="clear" w:color="auto" w:fill="FFFFFF"/>
            </w:rPr>
            <w:t>jeme</w:t>
          </w:r>
          <w:r w:rsidRPr="00482E99">
            <w:rPr>
              <w:rStyle w:val="Hyperlink"/>
              <w:rFonts w:cs="Times New Roman"/>
              <w:sz w:val="20"/>
              <w:szCs w:val="20"/>
              <w:shd w:val="clear" w:color="auto" w:fill="FFFFFF"/>
            </w:rPr>
            <w:t>.v1i1.3</w:t>
          </w:r>
        </w:hyperlink>
        <w:r>
          <w:rPr>
            <w:rFonts w:cs="Times New Roman"/>
            <w:sz w:val="20"/>
            <w:szCs w:val="20"/>
          </w:rPr>
          <w:t xml:space="preserve"> </w:t>
        </w:r>
        <w:r w:rsidRPr="00E666F8">
          <w:rPr>
            <w:rFonts w:eastAsia="Times New Roman" w:cs="Times New Roman"/>
            <w:sz w:val="20"/>
            <w:szCs w:val="20"/>
          </w:rPr>
          <w:t>p-issn/e-issn</w:t>
        </w:r>
        <w:r>
          <w:rPr>
            <w:rFonts w:eastAsia="Times New Roman" w:cs="Times New Roman"/>
            <w:sz w:val="20"/>
            <w:szCs w:val="20"/>
          </w:rPr>
          <w:t xml:space="preserve">: </w:t>
        </w:r>
        <w:r w:rsidRPr="00E666F8">
          <w:rPr>
            <w:rFonts w:eastAsia="Times New Roman" w:cs="Times New Roman"/>
            <w:sz w:val="20"/>
            <w:szCs w:val="20"/>
          </w:rPr>
          <w:t>/</w:t>
        </w:r>
      </w:p>
      <w:p w14:paraId="6BA513D1" w14:textId="77777777" w:rsidR="00A10CB4" w:rsidRPr="00B0305F" w:rsidRDefault="00A10CB4" w:rsidP="00FC1DAD">
        <w:pPr>
          <w:spacing w:line="240" w:lineRule="auto"/>
          <w:rPr>
            <w:rFonts w:cs="Times New Roman"/>
            <w:sz w:val="20"/>
            <w:szCs w:val="20"/>
            <w:lang w:val="en-GB"/>
          </w:rPr>
        </w:pPr>
        <w:r w:rsidRPr="0026441A">
          <w:rPr>
            <w:rFonts w:cs="Times New Roman"/>
            <w:sz w:val="20"/>
            <w:szCs w:val="20"/>
          </w:rPr>
          <w:t xml:space="preserve">Template </w:t>
        </w:r>
        <w:r>
          <w:rPr>
            <w:rFonts w:cs="Times New Roman"/>
            <w:i/>
            <w:sz w:val="20"/>
            <w:szCs w:val="20"/>
          </w:rPr>
          <w:t>Journal of Energy and Mechanical Engineering</w:t>
        </w:r>
        <w:r>
          <w:rPr>
            <w:rFonts w:cs="Times New Roman"/>
            <w:i/>
            <w:iCs/>
            <w:sz w:val="20"/>
            <w:szCs w:val="20"/>
            <w:lang w:val="en-GB"/>
          </w:rPr>
          <w:t xml:space="preserve">, </w:t>
        </w:r>
        <w:r w:rsidRPr="00B0305F">
          <w:rPr>
            <w:rFonts w:cs="Times New Roman"/>
            <w:sz w:val="20"/>
            <w:szCs w:val="20"/>
            <w:lang w:val="en-GB"/>
          </w:rPr>
          <w:t>Universitas Nahdlatul Ulama Gorontalo</w:t>
        </w:r>
      </w:p>
      <w:p w14:paraId="36F63BAD" w14:textId="77777777" w:rsidR="00A10CB4" w:rsidRPr="00D91787" w:rsidRDefault="00A10CB4" w:rsidP="00FC1DAD">
        <w:pPr>
          <w:tabs>
            <w:tab w:val="right" w:pos="9000"/>
          </w:tabs>
          <w:spacing w:line="240" w:lineRule="auto"/>
          <w:rPr>
            <w:rFonts w:cs="Times New Roman"/>
            <w:sz w:val="20"/>
            <w:szCs w:val="20"/>
          </w:rPr>
        </w:pPr>
        <w:r>
          <w:rPr>
            <w:rFonts w:eastAsia="Times New Roman" w:cs="Times New Roman"/>
            <w:i/>
            <w:sz w:val="20"/>
            <w:szCs w:val="24"/>
          </w:rPr>
          <w:tab/>
        </w:r>
        <w:r w:rsidRPr="00D91787">
          <w:rPr>
            <w:rFonts w:cs="Times New Roman"/>
            <w:sz w:val="20"/>
            <w:szCs w:val="20"/>
          </w:rPr>
          <w:fldChar w:fldCharType="begin"/>
        </w:r>
        <w:r w:rsidRPr="00D91787">
          <w:rPr>
            <w:rFonts w:cs="Times New Roman"/>
            <w:sz w:val="20"/>
            <w:szCs w:val="20"/>
          </w:rPr>
          <w:instrText xml:space="preserve"> PAGE   \* MERGEFORMAT </w:instrText>
        </w:r>
        <w:r w:rsidRPr="00D91787">
          <w:rPr>
            <w:rFonts w:cs="Times New Roman"/>
            <w:sz w:val="20"/>
            <w:szCs w:val="20"/>
          </w:rPr>
          <w:fldChar w:fldCharType="separate"/>
        </w:r>
        <w:r w:rsidR="005D5F20">
          <w:rPr>
            <w:rFonts w:cs="Times New Roman"/>
            <w:noProof/>
            <w:sz w:val="20"/>
            <w:szCs w:val="20"/>
          </w:rPr>
          <w:t>4</w:t>
        </w:r>
        <w:r w:rsidRPr="00D91787">
          <w:rPr>
            <w:rFonts w:cs="Times New Roman"/>
            <w:noProof/>
            <w:sz w:val="20"/>
            <w:szCs w:val="20"/>
          </w:rPr>
          <w:fldChar w:fldCharType="end"/>
        </w:r>
      </w:p>
    </w:sdtContent>
  </w:sdt>
  <w:p w14:paraId="7E0D1165" w14:textId="39207529" w:rsidR="00A10CB4" w:rsidRDefault="00A10CB4" w:rsidP="00FC1DAD">
    <w:pPr>
      <w:pStyle w:val="Footer"/>
      <w:tabs>
        <w:tab w:val="clear" w:pos="4513"/>
        <w:tab w:val="clear" w:pos="9026"/>
        <w:tab w:val="left" w:pos="0"/>
        <w:tab w:val="right" w:pos="1006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645555"/>
      <w:docPartObj>
        <w:docPartGallery w:val="Page Numbers (Bottom of Page)"/>
        <w:docPartUnique/>
      </w:docPartObj>
    </w:sdtPr>
    <w:sdtEndPr>
      <w:rPr>
        <w:rFonts w:cs="Times New Roman"/>
        <w:noProof/>
        <w:sz w:val="20"/>
        <w:szCs w:val="20"/>
      </w:rPr>
    </w:sdtEndPr>
    <w:sdtContent>
      <w:p w14:paraId="419E2463" w14:textId="77777777" w:rsidR="00A10CB4" w:rsidRPr="00E666F8" w:rsidRDefault="00A10CB4" w:rsidP="00FC1DAD">
        <w:pPr>
          <w:spacing w:before="240" w:line="240" w:lineRule="auto"/>
          <w:rPr>
            <w:rFonts w:eastAsia="Times New Roman" w:cs="Times New Roman"/>
            <w:sz w:val="20"/>
            <w:szCs w:val="20"/>
          </w:rPr>
        </w:pPr>
        <w:r w:rsidRPr="00E666F8">
          <w:rPr>
            <w:rFonts w:eastAsia="Times New Roman" w:cs="Times New Roman"/>
            <w:sz w:val="20"/>
            <w:szCs w:val="20"/>
          </w:rPr>
          <w:t>doi</w:t>
        </w:r>
        <w:r w:rsidRPr="00632924">
          <w:rPr>
            <w:rFonts w:eastAsia="Times New Roman" w:cs="Times New Roman"/>
            <w:sz w:val="20"/>
            <w:szCs w:val="20"/>
          </w:rPr>
          <w:t xml:space="preserve">: </w:t>
        </w:r>
        <w:hyperlink r:id="rId1" w:history="1">
          <w:r w:rsidRPr="00482E99">
            <w:rPr>
              <w:rStyle w:val="Hyperlink"/>
              <w:rFonts w:cs="Times New Roman"/>
              <w:sz w:val="20"/>
              <w:szCs w:val="20"/>
              <w:shd w:val="clear" w:color="auto" w:fill="FFFFFF"/>
            </w:rPr>
            <w:t>https://doi.org/             /</w:t>
          </w:r>
          <w:r>
            <w:rPr>
              <w:rStyle w:val="Hyperlink"/>
              <w:rFonts w:cs="Times New Roman"/>
              <w:sz w:val="20"/>
              <w:szCs w:val="20"/>
              <w:shd w:val="clear" w:color="auto" w:fill="FFFFFF"/>
            </w:rPr>
            <w:t>jeme</w:t>
          </w:r>
          <w:r w:rsidRPr="00482E99">
            <w:rPr>
              <w:rStyle w:val="Hyperlink"/>
              <w:rFonts w:cs="Times New Roman"/>
              <w:sz w:val="20"/>
              <w:szCs w:val="20"/>
              <w:shd w:val="clear" w:color="auto" w:fill="FFFFFF"/>
            </w:rPr>
            <w:t>.v1i1.3</w:t>
          </w:r>
        </w:hyperlink>
        <w:r>
          <w:rPr>
            <w:rFonts w:cs="Times New Roman"/>
            <w:sz w:val="20"/>
            <w:szCs w:val="20"/>
          </w:rPr>
          <w:t xml:space="preserve"> </w:t>
        </w:r>
        <w:r w:rsidRPr="00E666F8">
          <w:rPr>
            <w:rFonts w:eastAsia="Times New Roman" w:cs="Times New Roman"/>
            <w:sz w:val="20"/>
            <w:szCs w:val="20"/>
          </w:rPr>
          <w:t>p-issn/e-issn</w:t>
        </w:r>
        <w:r>
          <w:rPr>
            <w:rFonts w:eastAsia="Times New Roman" w:cs="Times New Roman"/>
            <w:sz w:val="20"/>
            <w:szCs w:val="20"/>
          </w:rPr>
          <w:t xml:space="preserve">: </w:t>
        </w:r>
        <w:r w:rsidRPr="00E666F8">
          <w:rPr>
            <w:rFonts w:eastAsia="Times New Roman" w:cs="Times New Roman"/>
            <w:sz w:val="20"/>
            <w:szCs w:val="20"/>
          </w:rPr>
          <w:t>/</w:t>
        </w:r>
      </w:p>
      <w:p w14:paraId="6AE6CEBE" w14:textId="77777777" w:rsidR="00A10CB4" w:rsidRPr="00B0305F" w:rsidRDefault="00A10CB4" w:rsidP="00FC1DAD">
        <w:pPr>
          <w:spacing w:line="240" w:lineRule="auto"/>
          <w:rPr>
            <w:rFonts w:cs="Times New Roman"/>
            <w:sz w:val="20"/>
            <w:szCs w:val="20"/>
            <w:lang w:val="en-GB"/>
          </w:rPr>
        </w:pPr>
        <w:r w:rsidRPr="0026441A">
          <w:rPr>
            <w:rFonts w:cs="Times New Roman"/>
            <w:sz w:val="20"/>
            <w:szCs w:val="20"/>
          </w:rPr>
          <w:t xml:space="preserve">Template </w:t>
        </w:r>
        <w:r>
          <w:rPr>
            <w:rFonts w:cs="Times New Roman"/>
            <w:i/>
            <w:sz w:val="20"/>
            <w:szCs w:val="20"/>
          </w:rPr>
          <w:t>Journal of Energy and Mechanical Engineering</w:t>
        </w:r>
        <w:r>
          <w:rPr>
            <w:rFonts w:cs="Times New Roman"/>
            <w:i/>
            <w:iCs/>
            <w:sz w:val="20"/>
            <w:szCs w:val="20"/>
            <w:lang w:val="en-GB"/>
          </w:rPr>
          <w:t xml:space="preserve">, </w:t>
        </w:r>
        <w:r w:rsidRPr="00B0305F">
          <w:rPr>
            <w:rFonts w:cs="Times New Roman"/>
            <w:sz w:val="20"/>
            <w:szCs w:val="20"/>
            <w:lang w:val="en-GB"/>
          </w:rPr>
          <w:t>Universitas Nahdlatul Ulama Gorontalo</w:t>
        </w:r>
      </w:p>
      <w:p w14:paraId="339634A1" w14:textId="08B62C7B" w:rsidR="00A10CB4" w:rsidRPr="00D91787" w:rsidRDefault="00A10CB4" w:rsidP="00BA00BE">
        <w:pPr>
          <w:tabs>
            <w:tab w:val="right" w:pos="8931"/>
          </w:tabs>
          <w:spacing w:line="240" w:lineRule="auto"/>
          <w:rPr>
            <w:rFonts w:cs="Times New Roman"/>
            <w:sz w:val="20"/>
            <w:szCs w:val="20"/>
          </w:rPr>
        </w:pPr>
        <w:r>
          <w:rPr>
            <w:rFonts w:eastAsia="Times New Roman" w:cs="Times New Roman"/>
            <w:i/>
            <w:sz w:val="20"/>
            <w:szCs w:val="24"/>
          </w:rPr>
          <w:tab/>
        </w:r>
        <w:r>
          <w:rPr>
            <w:rFonts w:eastAsia="Times New Roman" w:cs="Times New Roman"/>
            <w:i/>
            <w:sz w:val="20"/>
            <w:szCs w:val="24"/>
            <w:lang w:val="en-GB"/>
          </w:rPr>
          <w:t xml:space="preserve"> </w:t>
        </w:r>
        <w:r w:rsidRPr="00D91787">
          <w:rPr>
            <w:rFonts w:cs="Times New Roman"/>
            <w:sz w:val="20"/>
            <w:szCs w:val="20"/>
          </w:rPr>
          <w:fldChar w:fldCharType="begin"/>
        </w:r>
        <w:r w:rsidRPr="00D91787">
          <w:rPr>
            <w:rFonts w:cs="Times New Roman"/>
            <w:sz w:val="20"/>
            <w:szCs w:val="20"/>
          </w:rPr>
          <w:instrText xml:space="preserve"> PAGE   \* MERGEFORMAT </w:instrText>
        </w:r>
        <w:r w:rsidRPr="00D91787">
          <w:rPr>
            <w:rFonts w:cs="Times New Roman"/>
            <w:sz w:val="20"/>
            <w:szCs w:val="20"/>
          </w:rPr>
          <w:fldChar w:fldCharType="separate"/>
        </w:r>
        <w:r w:rsidR="005D5F20">
          <w:rPr>
            <w:rFonts w:cs="Times New Roman"/>
            <w:noProof/>
            <w:sz w:val="20"/>
            <w:szCs w:val="20"/>
          </w:rPr>
          <w:t>5</w:t>
        </w:r>
        <w:r w:rsidRPr="00D91787">
          <w:rPr>
            <w:rFonts w:cs="Times New Roman"/>
            <w:noProof/>
            <w:sz w:val="20"/>
            <w:szCs w:val="20"/>
          </w:rPr>
          <w:fldChar w:fldCharType="end"/>
        </w:r>
      </w:p>
    </w:sdtContent>
  </w:sdt>
  <w:p w14:paraId="73A0BBDB" w14:textId="1F5C3457" w:rsidR="00A10CB4" w:rsidRPr="00FC1DAD" w:rsidRDefault="00A10CB4" w:rsidP="00FC1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014D9" w14:textId="77777777" w:rsidR="00D67BE8" w:rsidRDefault="00D67BE8" w:rsidP="00A43F1B">
      <w:pPr>
        <w:spacing w:line="240" w:lineRule="auto"/>
      </w:pPr>
      <w:r>
        <w:separator/>
      </w:r>
    </w:p>
  </w:footnote>
  <w:footnote w:type="continuationSeparator" w:id="0">
    <w:p w14:paraId="1DE9FF17" w14:textId="77777777" w:rsidR="00D67BE8" w:rsidRDefault="00D67BE8" w:rsidP="00A43F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8CC7" w14:textId="1F300D90" w:rsidR="00A10CB4" w:rsidRPr="00206EEE" w:rsidRDefault="00A10CB4" w:rsidP="0021722F">
    <w:pPr>
      <w:spacing w:line="240" w:lineRule="auto"/>
      <w:rPr>
        <w:rFonts w:eastAsia="Times New Roman" w:cs="Times New Roman"/>
        <w:sz w:val="20"/>
        <w:szCs w:val="20"/>
        <w:lang w:val="en-US"/>
      </w:rPr>
    </w:pPr>
    <w:r w:rsidRPr="00A22E56">
      <w:rPr>
        <w:rFonts w:cs="Times New Roman"/>
        <w:sz w:val="20"/>
        <w:szCs w:val="20"/>
        <w:lang w:val="en-GB"/>
      </w:rPr>
      <w:t xml:space="preserve">JEME 1(1), </w:t>
    </w:r>
    <w:r w:rsidR="002D6F47">
      <w:rPr>
        <w:rFonts w:cs="Times New Roman"/>
        <w:sz w:val="20"/>
        <w:szCs w:val="20"/>
        <w:lang w:val="en-GB"/>
      </w:rPr>
      <w:t>43- 44</w:t>
    </w:r>
    <w:r w:rsidRPr="00A22E56">
      <w:rPr>
        <w:rFonts w:cs="Times New Roman"/>
        <w:sz w:val="20"/>
        <w:szCs w:val="20"/>
        <w:lang w:val="en-GB"/>
      </w:rPr>
      <w:tab/>
    </w:r>
    <w:r>
      <w:rPr>
        <w:rFonts w:cs="Times New Roman"/>
        <w:sz w:val="20"/>
        <w:szCs w:val="20"/>
        <w:lang w:val="en-GB"/>
      </w:rPr>
      <w:tab/>
      <w:t xml:space="preserve">            </w:t>
    </w:r>
    <w:r w:rsidR="0021722F">
      <w:rPr>
        <w:rFonts w:cs="Times New Roman"/>
        <w:sz w:val="20"/>
        <w:szCs w:val="20"/>
        <w:lang w:val="en-GB"/>
      </w:rPr>
      <w:tab/>
    </w:r>
    <w:r w:rsidR="0021722F">
      <w:rPr>
        <w:rFonts w:cs="Times New Roman"/>
        <w:sz w:val="20"/>
        <w:szCs w:val="20"/>
        <w:lang w:val="en-GB"/>
      </w:rPr>
      <w:tab/>
    </w:r>
    <w:r w:rsidR="0021722F">
      <w:rPr>
        <w:rFonts w:cs="Times New Roman"/>
        <w:sz w:val="20"/>
        <w:szCs w:val="20"/>
        <w:lang w:val="en-GB"/>
      </w:rPr>
      <w:tab/>
    </w:r>
    <w:r w:rsidR="0021722F">
      <w:rPr>
        <w:rFonts w:cs="Times New Roman"/>
        <w:sz w:val="20"/>
        <w:szCs w:val="20"/>
        <w:lang w:val="en-GB"/>
      </w:rPr>
      <w:tab/>
    </w:r>
    <w:r w:rsidR="0021722F">
      <w:rPr>
        <w:rFonts w:cs="Times New Roman"/>
        <w:sz w:val="20"/>
        <w:szCs w:val="20"/>
        <w:lang w:val="en-GB"/>
      </w:rPr>
      <w:tab/>
    </w:r>
    <w:r w:rsidR="0021722F" w:rsidRPr="00206EEE">
      <w:rPr>
        <w:rFonts w:eastAsia="Times New Roman" w:cs="Times New Roman"/>
        <w:sz w:val="20"/>
        <w:szCs w:val="20"/>
      </w:rPr>
      <w:t>Siregar</w:t>
    </w:r>
    <w:r w:rsidR="0021722F" w:rsidRPr="00206EEE">
      <w:rPr>
        <w:rFonts w:eastAsia="Times New Roman" w:cs="Times New Roman"/>
        <w:sz w:val="20"/>
        <w:szCs w:val="20"/>
        <w:lang w:val="en-US"/>
      </w:rPr>
      <w:t xml:space="preserve"> I</w:t>
    </w:r>
    <w:r w:rsidR="0021722F" w:rsidRPr="00206EEE">
      <w:rPr>
        <w:rFonts w:eastAsia="Times New Roman" w:cs="Times New Roman"/>
        <w:sz w:val="20"/>
        <w:szCs w:val="20"/>
      </w:rPr>
      <w:t>, Hafidz</w:t>
    </w:r>
    <w:r w:rsidR="0021722F" w:rsidRPr="00206EEE">
      <w:rPr>
        <w:rFonts w:eastAsia="Times New Roman" w:cs="Times New Roman"/>
        <w:sz w:val="20"/>
        <w:szCs w:val="20"/>
        <w:lang w:val="en-US"/>
      </w:rPr>
      <w:t xml:space="preserve"> F.M</w:t>
    </w:r>
  </w:p>
  <w:p w14:paraId="51CAC2EE" w14:textId="77777777" w:rsidR="00A10CB4" w:rsidRDefault="00A10CB4" w:rsidP="00A10CB4">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D439B" w14:textId="4EDF156F" w:rsidR="00A10CB4" w:rsidRPr="00206EEE" w:rsidRDefault="00A10CB4" w:rsidP="00874739">
    <w:pPr>
      <w:spacing w:line="240" w:lineRule="auto"/>
      <w:rPr>
        <w:rFonts w:eastAsia="Times New Roman" w:cs="Times New Roman"/>
        <w:sz w:val="20"/>
        <w:szCs w:val="20"/>
        <w:lang w:val="en-US"/>
      </w:rPr>
    </w:pPr>
    <w:r>
      <w:rPr>
        <w:rFonts w:cs="Times New Roman"/>
        <w:sz w:val="20"/>
        <w:szCs w:val="20"/>
        <w:lang w:val="en-GB"/>
      </w:rPr>
      <w:t xml:space="preserve">JEME 2 (1), </w:t>
    </w:r>
    <w:r w:rsidR="002D6F47">
      <w:rPr>
        <w:rFonts w:cs="Times New Roman"/>
        <w:sz w:val="20"/>
        <w:szCs w:val="20"/>
        <w:lang w:val="en-GB"/>
      </w:rPr>
      <w:t>42</w:t>
    </w:r>
    <w:r>
      <w:rPr>
        <w:rFonts w:cs="Times New Roman"/>
        <w:sz w:val="20"/>
        <w:szCs w:val="20"/>
        <w:lang w:val="en-GB"/>
      </w:rPr>
      <w:t xml:space="preserve">  </w:t>
    </w:r>
    <w:r w:rsidRPr="00A22E56">
      <w:rPr>
        <w:rFonts w:cs="Times New Roman"/>
        <w:sz w:val="20"/>
        <w:szCs w:val="20"/>
        <w:lang w:val="en-GB"/>
      </w:rPr>
      <w:t>-</w:t>
    </w:r>
    <w:r>
      <w:rPr>
        <w:rFonts w:cs="Times New Roman"/>
        <w:sz w:val="20"/>
        <w:szCs w:val="20"/>
        <w:lang w:val="en-GB"/>
      </w:rPr>
      <w:t xml:space="preserve"> </w:t>
    </w:r>
    <w:r w:rsidR="00874739">
      <w:rPr>
        <w:rFonts w:cs="Times New Roman"/>
        <w:sz w:val="20"/>
        <w:szCs w:val="20"/>
        <w:lang w:val="en-GB"/>
      </w:rPr>
      <w:t>44</w:t>
    </w:r>
    <w:r w:rsidRPr="00A22E56">
      <w:rPr>
        <w:rFonts w:cs="Times New Roman"/>
        <w:sz w:val="20"/>
        <w:szCs w:val="20"/>
        <w:lang w:val="en-GB"/>
      </w:rPr>
      <w:tab/>
    </w:r>
    <w:r w:rsidRPr="00A22E56">
      <w:rPr>
        <w:rFonts w:cs="Times New Roman"/>
        <w:sz w:val="20"/>
        <w:szCs w:val="20"/>
        <w:lang w:val="en-GB"/>
      </w:rPr>
      <w:tab/>
    </w:r>
    <w:r w:rsidR="00FF65C8">
      <w:rPr>
        <w:rFonts w:cs="Times New Roman"/>
        <w:sz w:val="20"/>
        <w:szCs w:val="20"/>
        <w:lang w:val="en-GB"/>
      </w:rPr>
      <w:tab/>
    </w:r>
    <w:r w:rsidR="00FF65C8">
      <w:rPr>
        <w:rFonts w:cs="Times New Roman"/>
        <w:sz w:val="20"/>
        <w:szCs w:val="20"/>
        <w:lang w:val="en-GB"/>
      </w:rPr>
      <w:tab/>
    </w:r>
    <w:r w:rsidR="00FF65C8">
      <w:rPr>
        <w:rFonts w:cs="Times New Roman"/>
        <w:sz w:val="20"/>
        <w:szCs w:val="20"/>
        <w:lang w:val="en-GB"/>
      </w:rPr>
      <w:tab/>
    </w:r>
    <w:r w:rsidR="00874739">
      <w:rPr>
        <w:rFonts w:cs="Times New Roman"/>
        <w:sz w:val="20"/>
        <w:szCs w:val="20"/>
        <w:lang w:val="en-GB"/>
      </w:rPr>
      <w:tab/>
    </w:r>
    <w:r w:rsidR="00874739">
      <w:rPr>
        <w:rFonts w:cs="Times New Roman"/>
        <w:sz w:val="20"/>
        <w:szCs w:val="20"/>
        <w:lang w:val="en-GB"/>
      </w:rPr>
      <w:tab/>
    </w:r>
    <w:r>
      <w:rPr>
        <w:rFonts w:eastAsia="Times New Roman" w:cs="Times New Roman"/>
        <w:b/>
        <w:szCs w:val="20"/>
      </w:rPr>
      <w:t xml:space="preserve"> </w:t>
    </w:r>
    <w:r w:rsidRPr="00206EEE">
      <w:rPr>
        <w:rFonts w:eastAsia="Times New Roman" w:cs="Times New Roman"/>
        <w:sz w:val="20"/>
        <w:szCs w:val="20"/>
      </w:rPr>
      <w:t>Siregar</w:t>
    </w:r>
    <w:r w:rsidRPr="00206EEE">
      <w:rPr>
        <w:rFonts w:eastAsia="Times New Roman" w:cs="Times New Roman"/>
        <w:sz w:val="20"/>
        <w:szCs w:val="20"/>
        <w:lang w:val="en-US"/>
      </w:rPr>
      <w:t xml:space="preserve"> I</w:t>
    </w:r>
    <w:r w:rsidRPr="00206EEE">
      <w:rPr>
        <w:rFonts w:eastAsia="Times New Roman" w:cs="Times New Roman"/>
        <w:sz w:val="20"/>
        <w:szCs w:val="20"/>
      </w:rPr>
      <w:t>, Hafidz</w:t>
    </w:r>
    <w:r w:rsidR="000B6FDD" w:rsidRPr="00206EEE">
      <w:rPr>
        <w:rFonts w:eastAsia="Times New Roman" w:cs="Times New Roman"/>
        <w:sz w:val="20"/>
        <w:szCs w:val="20"/>
        <w:lang w:val="en-US"/>
      </w:rPr>
      <w:t xml:space="preserve"> F.M</w:t>
    </w:r>
  </w:p>
  <w:p w14:paraId="58737ED9" w14:textId="2152B52D" w:rsidR="00A10CB4" w:rsidRPr="00FF65C8" w:rsidRDefault="00A10CB4">
    <w:pPr>
      <w:pStyle w:val="Header"/>
      <w:rPr>
        <w:sz w:val="20"/>
        <w:szCs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8832" w14:textId="56D8278F" w:rsidR="00A10CB4" w:rsidRPr="00A22E56" w:rsidRDefault="00A10CB4" w:rsidP="0021722F">
    <w:pPr>
      <w:pStyle w:val="Header"/>
      <w:tabs>
        <w:tab w:val="clear" w:pos="9026"/>
        <w:tab w:val="left" w:pos="7191"/>
        <w:tab w:val="right" w:pos="9753"/>
      </w:tabs>
      <w:rPr>
        <w:sz w:val="20"/>
        <w:szCs w:val="20"/>
        <w:lang w:val="en-GB"/>
      </w:rPr>
    </w:pPr>
    <w:r w:rsidRPr="00A22E56">
      <w:rPr>
        <w:rFonts w:cs="Times New Roman"/>
        <w:sz w:val="20"/>
        <w:szCs w:val="20"/>
        <w:lang w:val="en-GB"/>
      </w:rPr>
      <w:t xml:space="preserve">JEME 1(1), </w:t>
    </w:r>
    <w:r w:rsidR="002D6F47">
      <w:rPr>
        <w:rFonts w:cs="Times New Roman"/>
        <w:sz w:val="20"/>
        <w:szCs w:val="20"/>
        <w:lang w:val="en-GB"/>
      </w:rPr>
      <w:t>39</w:t>
    </w:r>
    <w:r>
      <w:rPr>
        <w:rFonts w:cs="Times New Roman"/>
        <w:sz w:val="20"/>
        <w:szCs w:val="20"/>
        <w:lang w:val="en-GB"/>
      </w:rPr>
      <w:t xml:space="preserve"> </w:t>
    </w:r>
    <w:r w:rsidRPr="00A22E56">
      <w:rPr>
        <w:rFonts w:cs="Times New Roman"/>
        <w:sz w:val="20"/>
        <w:szCs w:val="20"/>
        <w:lang w:val="en-GB"/>
      </w:rPr>
      <w:t>-</w:t>
    </w:r>
    <w:r>
      <w:rPr>
        <w:rFonts w:cs="Times New Roman"/>
        <w:sz w:val="20"/>
        <w:szCs w:val="20"/>
        <w:lang w:val="en-GB"/>
      </w:rPr>
      <w:t xml:space="preserve"> </w:t>
    </w:r>
    <w:r w:rsidR="002D6F47">
      <w:rPr>
        <w:rFonts w:cs="Times New Roman"/>
        <w:sz w:val="20"/>
        <w:szCs w:val="20"/>
        <w:lang w:val="en-GB"/>
      </w:rPr>
      <w:t>44</w:t>
    </w:r>
    <w:r w:rsidRPr="00A22E56">
      <w:rPr>
        <w:rFonts w:cs="Times New Roman"/>
        <w:sz w:val="20"/>
        <w:szCs w:val="20"/>
        <w:lang w:val="en-GB"/>
      </w:rPr>
      <w:tab/>
    </w:r>
    <w:r w:rsidRPr="00A22E56">
      <w:rPr>
        <w:rFonts w:cs="Times New Roman"/>
        <w:sz w:val="20"/>
        <w:szCs w:val="20"/>
        <w:lang w:val="en-GB"/>
      </w:rPr>
      <w:tab/>
    </w:r>
    <w:r w:rsidR="0021722F" w:rsidRPr="0021722F">
      <w:rPr>
        <w:rFonts w:cs="Times New Roman"/>
        <w:sz w:val="20"/>
        <w:szCs w:val="20"/>
        <w:lang w:val="en-GB"/>
      </w:rPr>
      <w:t>Siregar I, Hafidz F.M</w:t>
    </w:r>
    <w:r w:rsidR="0021722F">
      <w:rPr>
        <w:rFonts w:cs="Times New Roman"/>
        <w:sz w:val="20"/>
        <w:szCs w:val="20"/>
        <w:lang w:val="en-GB"/>
      </w:rPr>
      <w:tab/>
    </w:r>
    <w:r>
      <w:rPr>
        <w:rFonts w:cs="Times New Roman"/>
        <w:sz w:val="20"/>
        <w:szCs w:val="20"/>
        <w:lang w:val="en-GB"/>
      </w:rPr>
      <w:t xml:space="preserve">    </w:t>
    </w:r>
  </w:p>
  <w:p w14:paraId="28B7D3C0" w14:textId="0B8CE984" w:rsidR="00A10CB4" w:rsidRPr="00384FBD" w:rsidRDefault="00A10CB4" w:rsidP="00384FBD">
    <w:pPr>
      <w:pStyle w:val="Header"/>
      <w:tabs>
        <w:tab w:val="clear" w:pos="4513"/>
        <w:tab w:val="clear" w:pos="9026"/>
        <w:tab w:val="right" w:pos="9753"/>
      </w:tabs>
      <w:rPr>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3CD"/>
    <w:multiLevelType w:val="hybridMultilevel"/>
    <w:tmpl w:val="69266DF4"/>
    <w:lvl w:ilvl="0" w:tplc="B5680950">
      <w:start w:val="1"/>
      <w:numFmt w:val="decimal"/>
      <w:lvlText w:val="%1."/>
      <w:lvlJc w:val="left"/>
      <w:pPr>
        <w:tabs>
          <w:tab w:val="num" w:pos="1620"/>
        </w:tabs>
        <w:ind w:left="1620" w:hanging="360"/>
      </w:pPr>
      <w:rPr>
        <w:rFonts w:hint="default"/>
        <w:b/>
      </w:rPr>
    </w:lvl>
    <w:lvl w:ilvl="1" w:tplc="04090005">
      <w:start w:val="1"/>
      <w:numFmt w:val="bullet"/>
      <w:lvlText w:val=""/>
      <w:lvlJc w:val="left"/>
      <w:pPr>
        <w:tabs>
          <w:tab w:val="num" w:pos="2340"/>
        </w:tabs>
        <w:ind w:left="2340" w:hanging="360"/>
      </w:pPr>
      <w:rPr>
        <w:rFonts w:ascii="Wingdings" w:hAnsi="Wingdings" w:hint="default"/>
      </w:rPr>
    </w:lvl>
    <w:lvl w:ilvl="2" w:tplc="04090009">
      <w:start w:val="1"/>
      <w:numFmt w:val="bullet"/>
      <w:lvlText w:val=""/>
      <w:lvlJc w:val="left"/>
      <w:pPr>
        <w:tabs>
          <w:tab w:val="num" w:pos="3240"/>
        </w:tabs>
        <w:ind w:left="3240" w:hanging="360"/>
      </w:pPr>
      <w:rPr>
        <w:rFonts w:ascii="Wingdings" w:hAnsi="Wingdings"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2E66A22"/>
    <w:multiLevelType w:val="hybridMultilevel"/>
    <w:tmpl w:val="3B50E73A"/>
    <w:lvl w:ilvl="0" w:tplc="5A84E95C">
      <w:start w:val="1"/>
      <w:numFmt w:val="decimal"/>
      <w:lvlText w:val="%1."/>
      <w:lvlJc w:val="left"/>
      <w:pPr>
        <w:ind w:left="927" w:hanging="360"/>
      </w:pPr>
      <w:rPr>
        <w:rFonts w:ascii="Times New Roman" w:eastAsiaTheme="minorHAnsi" w:hAnsi="Times New Roma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0D3CFC"/>
    <w:multiLevelType w:val="multilevel"/>
    <w:tmpl w:val="CD2E1A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7D34B80"/>
    <w:multiLevelType w:val="hybridMultilevel"/>
    <w:tmpl w:val="D46A5DD2"/>
    <w:lvl w:ilvl="0" w:tplc="0C60089C">
      <w:start w:val="1"/>
      <w:numFmt w:val="bullet"/>
      <w:lvlText w:val=""/>
      <w:lvlJc w:val="left"/>
      <w:pPr>
        <w:tabs>
          <w:tab w:val="num" w:pos="1440"/>
        </w:tabs>
        <w:ind w:left="1440" w:hanging="360"/>
      </w:pPr>
      <w:rPr>
        <w:rFonts w:ascii="Symbol" w:hAnsi="Symbol" w:hint="default"/>
      </w:rPr>
    </w:lvl>
    <w:lvl w:ilvl="1" w:tplc="2D80D20E">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9203D9C"/>
    <w:multiLevelType w:val="hybridMultilevel"/>
    <w:tmpl w:val="45320FB8"/>
    <w:lvl w:ilvl="0" w:tplc="3EBE60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9A93A0F"/>
    <w:multiLevelType w:val="hybridMultilevel"/>
    <w:tmpl w:val="3E48BDD2"/>
    <w:lvl w:ilvl="0" w:tplc="0C60089C">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0BCB1861"/>
    <w:multiLevelType w:val="multilevel"/>
    <w:tmpl w:val="EDE051F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D581AB9"/>
    <w:multiLevelType w:val="multilevel"/>
    <w:tmpl w:val="10701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322B34"/>
    <w:multiLevelType w:val="hybridMultilevel"/>
    <w:tmpl w:val="99028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6311A"/>
    <w:multiLevelType w:val="hybridMultilevel"/>
    <w:tmpl w:val="E7367FE6"/>
    <w:lvl w:ilvl="0" w:tplc="D16816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73B67F6"/>
    <w:multiLevelType w:val="hybridMultilevel"/>
    <w:tmpl w:val="1C16D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81701"/>
    <w:multiLevelType w:val="hybridMultilevel"/>
    <w:tmpl w:val="881ADEB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1CCB58F9"/>
    <w:multiLevelType w:val="multilevel"/>
    <w:tmpl w:val="166ED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F4307DA"/>
    <w:multiLevelType w:val="hybridMultilevel"/>
    <w:tmpl w:val="9754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42D64"/>
    <w:multiLevelType w:val="multilevel"/>
    <w:tmpl w:val="17EAF06A"/>
    <w:lvl w:ilvl="0">
      <w:start w:val="1"/>
      <w:numFmt w:val="decimal"/>
      <w:lvlText w:val="%1."/>
      <w:lvlJc w:val="left"/>
      <w:pPr>
        <w:ind w:left="786" w:hanging="360"/>
      </w:pPr>
      <w:rPr>
        <w:rFonts w:hint="default"/>
      </w:rPr>
    </w:lvl>
    <w:lvl w:ilvl="1">
      <w:start w:val="2"/>
      <w:numFmt w:val="decimal"/>
      <w:isLgl/>
      <w:lvlText w:val="%1.%2."/>
      <w:lvlJc w:val="left"/>
      <w:pPr>
        <w:ind w:left="1116" w:hanging="69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23C32B35"/>
    <w:multiLevelType w:val="hybridMultilevel"/>
    <w:tmpl w:val="8166A4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4DE0E1E"/>
    <w:multiLevelType w:val="hybridMultilevel"/>
    <w:tmpl w:val="BA36638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5526573"/>
    <w:multiLevelType w:val="hybridMultilevel"/>
    <w:tmpl w:val="086C55D6"/>
    <w:lvl w:ilvl="0" w:tplc="BDA88CA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E29D1"/>
    <w:multiLevelType w:val="hybridMultilevel"/>
    <w:tmpl w:val="83AC0106"/>
    <w:lvl w:ilvl="0" w:tplc="DFC88D10">
      <w:start w:val="1"/>
      <w:numFmt w:val="upperLetter"/>
      <w:lvlText w:val="%1."/>
      <w:lvlJc w:val="left"/>
      <w:pPr>
        <w:tabs>
          <w:tab w:val="num" w:pos="900"/>
        </w:tabs>
        <w:ind w:left="90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394E157C"/>
    <w:multiLevelType w:val="hybridMultilevel"/>
    <w:tmpl w:val="F3C2F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18F"/>
    <w:multiLevelType w:val="hybridMultilevel"/>
    <w:tmpl w:val="9F9A50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6376F"/>
    <w:multiLevelType w:val="hybridMultilevel"/>
    <w:tmpl w:val="02E69F8E"/>
    <w:lvl w:ilvl="0" w:tplc="7C16B6C2">
      <w:start w:val="1"/>
      <w:numFmt w:val="decimal"/>
      <w:pStyle w:val="Heading2"/>
      <w:lvlText w:val="%1."/>
      <w:lvlJc w:val="left"/>
      <w:pPr>
        <w:ind w:left="8299" w:hanging="360"/>
      </w:pPr>
      <w:rPr>
        <w:rFonts w:ascii="Times New Roman" w:eastAsiaTheme="majorEastAsia" w:hAnsi="Times New Roman"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5BD1E7C"/>
    <w:multiLevelType w:val="hybridMultilevel"/>
    <w:tmpl w:val="03760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90C38"/>
    <w:multiLevelType w:val="hybridMultilevel"/>
    <w:tmpl w:val="6A883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927109"/>
    <w:multiLevelType w:val="multilevel"/>
    <w:tmpl w:val="81343D9C"/>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nsid w:val="4FA828FF"/>
    <w:multiLevelType w:val="hybridMultilevel"/>
    <w:tmpl w:val="46DCDD84"/>
    <w:lvl w:ilvl="0" w:tplc="ADF28ED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8E3BD2"/>
    <w:multiLevelType w:val="multilevel"/>
    <w:tmpl w:val="4B78AEEC"/>
    <w:lvl w:ilvl="0">
      <w:start w:val="1"/>
      <w:numFmt w:val="upperRoman"/>
      <w:lvlText w:val="%1."/>
      <w:lvlJc w:val="left"/>
      <w:pPr>
        <w:ind w:left="1080" w:hanging="72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52C4471"/>
    <w:multiLevelType w:val="multilevel"/>
    <w:tmpl w:val="B7F4B3A4"/>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5D1516"/>
    <w:multiLevelType w:val="hybridMultilevel"/>
    <w:tmpl w:val="E9BA0F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7BE6E9A"/>
    <w:multiLevelType w:val="hybridMultilevel"/>
    <w:tmpl w:val="2B7228B6"/>
    <w:lvl w:ilvl="0" w:tplc="135CF994">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7EE1607"/>
    <w:multiLevelType w:val="hybridMultilevel"/>
    <w:tmpl w:val="9B88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B11182"/>
    <w:multiLevelType w:val="multilevel"/>
    <w:tmpl w:val="B068162C"/>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D984D91"/>
    <w:multiLevelType w:val="hybridMultilevel"/>
    <w:tmpl w:val="40DA41BC"/>
    <w:lvl w:ilvl="0" w:tplc="64465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115305C"/>
    <w:multiLevelType w:val="hybridMultilevel"/>
    <w:tmpl w:val="5BFADBB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nsid w:val="62A8230E"/>
    <w:multiLevelType w:val="multilevel"/>
    <w:tmpl w:val="F79805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3C70A1A"/>
    <w:multiLevelType w:val="hybridMultilevel"/>
    <w:tmpl w:val="FA6C9C90"/>
    <w:lvl w:ilvl="0" w:tplc="DB028EC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nsid w:val="64531EF9"/>
    <w:multiLevelType w:val="hybridMultilevel"/>
    <w:tmpl w:val="3C840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EC6F05"/>
    <w:multiLevelType w:val="hybridMultilevel"/>
    <w:tmpl w:val="8DF6BD3C"/>
    <w:lvl w:ilvl="0" w:tplc="3DCE54E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250B4F"/>
    <w:multiLevelType w:val="multilevel"/>
    <w:tmpl w:val="015474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D3F6A2D"/>
    <w:multiLevelType w:val="hybridMultilevel"/>
    <w:tmpl w:val="4E161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800385"/>
    <w:multiLevelType w:val="multilevel"/>
    <w:tmpl w:val="5052D7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B32B8B"/>
    <w:multiLevelType w:val="hybridMultilevel"/>
    <w:tmpl w:val="A4E80BBA"/>
    <w:lvl w:ilvl="0" w:tplc="5BA643E2">
      <w:start w:val="1"/>
      <w:numFmt w:val="decimal"/>
      <w:lvlText w:val="%1."/>
      <w:lvlJc w:val="left"/>
      <w:pPr>
        <w:ind w:left="927" w:hanging="360"/>
      </w:pPr>
      <w:rPr>
        <w:rFonts w:ascii="Arial" w:hAnsi="Arial" w:cs="Arial" w:hint="default"/>
      </w:r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2771"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42">
    <w:nsid w:val="78D961D4"/>
    <w:multiLevelType w:val="multilevel"/>
    <w:tmpl w:val="8A4268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BCA37CC"/>
    <w:multiLevelType w:val="multilevel"/>
    <w:tmpl w:val="2F0E98E4"/>
    <w:lvl w:ilvl="0">
      <w:start w:val="1"/>
      <w:numFmt w:val="decimal"/>
      <w:pStyle w:val="Judul"/>
      <w:lvlText w:val="%1."/>
      <w:lvlJc w:val="left"/>
      <w:pPr>
        <w:ind w:left="720" w:hanging="360"/>
      </w:pPr>
      <w:rPr>
        <w:rFonts w:hint="default"/>
      </w:rPr>
    </w:lvl>
    <w:lvl w:ilvl="1">
      <w:start w:val="1"/>
      <w:numFmt w:val="decimal"/>
      <w:pStyle w:val="SUBJudul"/>
      <w:isLgl/>
      <w:lvlText w:val="%1.%2."/>
      <w:lvlJc w:val="left"/>
      <w:pPr>
        <w:ind w:left="720" w:hanging="360"/>
      </w:pPr>
      <w:rPr>
        <w:rFonts w:hint="default"/>
      </w:rPr>
    </w:lvl>
    <w:lvl w:ilvl="2">
      <w:start w:val="1"/>
      <w:numFmt w:val="decimal"/>
      <w:pStyle w:val="SUBSUBJudu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3"/>
  </w:num>
  <w:num w:numId="3">
    <w:abstractNumId w:val="37"/>
  </w:num>
  <w:num w:numId="4">
    <w:abstractNumId w:val="22"/>
  </w:num>
  <w:num w:numId="5">
    <w:abstractNumId w:val="39"/>
  </w:num>
  <w:num w:numId="6">
    <w:abstractNumId w:val="1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3"/>
  </w:num>
  <w:num w:numId="11">
    <w:abstractNumId w:val="10"/>
  </w:num>
  <w:num w:numId="12">
    <w:abstractNumId w:val="30"/>
  </w:num>
  <w:num w:numId="13">
    <w:abstractNumId w:val="20"/>
  </w:num>
  <w:num w:numId="14">
    <w:abstractNumId w:val="25"/>
  </w:num>
  <w:num w:numId="15">
    <w:abstractNumId w:val="9"/>
  </w:num>
  <w:num w:numId="16">
    <w:abstractNumId w:val="38"/>
  </w:num>
  <w:num w:numId="17">
    <w:abstractNumId w:val="6"/>
  </w:num>
  <w:num w:numId="18">
    <w:abstractNumId w:val="8"/>
  </w:num>
  <w:num w:numId="19">
    <w:abstractNumId w:val="12"/>
  </w:num>
  <w:num w:numId="20">
    <w:abstractNumId w:val="1"/>
  </w:num>
  <w:num w:numId="21">
    <w:abstractNumId w:val="7"/>
  </w:num>
  <w:num w:numId="22">
    <w:abstractNumId w:val="16"/>
  </w:num>
  <w:num w:numId="23">
    <w:abstractNumId w:val="14"/>
  </w:num>
  <w:num w:numId="24">
    <w:abstractNumId w:val="36"/>
  </w:num>
  <w:num w:numId="25">
    <w:abstractNumId w:val="29"/>
  </w:num>
  <w:num w:numId="26">
    <w:abstractNumId w:val="18"/>
  </w:num>
  <w:num w:numId="27">
    <w:abstractNumId w:val="42"/>
  </w:num>
  <w:num w:numId="28">
    <w:abstractNumId w:val="0"/>
  </w:num>
  <w:num w:numId="29">
    <w:abstractNumId w:val="3"/>
  </w:num>
  <w:num w:numId="30">
    <w:abstractNumId w:val="5"/>
  </w:num>
  <w:num w:numId="31">
    <w:abstractNumId w:val="11"/>
  </w:num>
  <w:num w:numId="32">
    <w:abstractNumId w:val="28"/>
  </w:num>
  <w:num w:numId="33">
    <w:abstractNumId w:val="4"/>
  </w:num>
  <w:num w:numId="34">
    <w:abstractNumId w:val="2"/>
  </w:num>
  <w:num w:numId="35">
    <w:abstractNumId w:val="34"/>
  </w:num>
  <w:num w:numId="36">
    <w:abstractNumId w:val="40"/>
  </w:num>
  <w:num w:numId="37">
    <w:abstractNumId w:val="27"/>
  </w:num>
  <w:num w:numId="38">
    <w:abstractNumId w:val="31"/>
  </w:num>
  <w:num w:numId="39">
    <w:abstractNumId w:val="43"/>
  </w:num>
  <w:num w:numId="40">
    <w:abstractNumId w:val="15"/>
  </w:num>
  <w:num w:numId="41">
    <w:abstractNumId w:val="17"/>
  </w:num>
  <w:num w:numId="42">
    <w:abstractNumId w:val="1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BA"/>
    <w:rsid w:val="00013C15"/>
    <w:rsid w:val="00014123"/>
    <w:rsid w:val="00027BB7"/>
    <w:rsid w:val="000B3015"/>
    <w:rsid w:val="000B6FDD"/>
    <w:rsid w:val="000C398A"/>
    <w:rsid w:val="000C5504"/>
    <w:rsid w:val="000D5E6F"/>
    <w:rsid w:val="000E165D"/>
    <w:rsid w:val="000E7DD7"/>
    <w:rsid w:val="001163A0"/>
    <w:rsid w:val="00146B41"/>
    <w:rsid w:val="00161364"/>
    <w:rsid w:val="0018663D"/>
    <w:rsid w:val="00196935"/>
    <w:rsid w:val="001B20BA"/>
    <w:rsid w:val="001C2DE1"/>
    <w:rsid w:val="001C4978"/>
    <w:rsid w:val="001F1464"/>
    <w:rsid w:val="001F3CBD"/>
    <w:rsid w:val="002053BE"/>
    <w:rsid w:val="00206EEE"/>
    <w:rsid w:val="0021722F"/>
    <w:rsid w:val="00226AD1"/>
    <w:rsid w:val="002272B7"/>
    <w:rsid w:val="002273DE"/>
    <w:rsid w:val="00231F17"/>
    <w:rsid w:val="00251B76"/>
    <w:rsid w:val="00283767"/>
    <w:rsid w:val="0029329D"/>
    <w:rsid w:val="0029789E"/>
    <w:rsid w:val="002A00AE"/>
    <w:rsid w:val="002A1FCF"/>
    <w:rsid w:val="002B0F6D"/>
    <w:rsid w:val="002C3B49"/>
    <w:rsid w:val="002D6F47"/>
    <w:rsid w:val="002E3F0A"/>
    <w:rsid w:val="002F4527"/>
    <w:rsid w:val="002F4C33"/>
    <w:rsid w:val="0033749C"/>
    <w:rsid w:val="003613A4"/>
    <w:rsid w:val="00384FBD"/>
    <w:rsid w:val="003912C6"/>
    <w:rsid w:val="003A0CE3"/>
    <w:rsid w:val="003A42FE"/>
    <w:rsid w:val="003B21A3"/>
    <w:rsid w:val="003B2B44"/>
    <w:rsid w:val="003B5483"/>
    <w:rsid w:val="003C76F4"/>
    <w:rsid w:val="003D29F4"/>
    <w:rsid w:val="003E37FD"/>
    <w:rsid w:val="0046152E"/>
    <w:rsid w:val="004907A4"/>
    <w:rsid w:val="004C075B"/>
    <w:rsid w:val="004D4A5D"/>
    <w:rsid w:val="004D4DC7"/>
    <w:rsid w:val="004D674F"/>
    <w:rsid w:val="004E78B6"/>
    <w:rsid w:val="005050DA"/>
    <w:rsid w:val="00511677"/>
    <w:rsid w:val="00525840"/>
    <w:rsid w:val="00542C8E"/>
    <w:rsid w:val="00543462"/>
    <w:rsid w:val="00551FFF"/>
    <w:rsid w:val="005575B8"/>
    <w:rsid w:val="00561E02"/>
    <w:rsid w:val="0056521E"/>
    <w:rsid w:val="00573630"/>
    <w:rsid w:val="00573D65"/>
    <w:rsid w:val="005763CB"/>
    <w:rsid w:val="005942D1"/>
    <w:rsid w:val="005965B8"/>
    <w:rsid w:val="00597E44"/>
    <w:rsid w:val="005D2B8A"/>
    <w:rsid w:val="005D5F20"/>
    <w:rsid w:val="005D7672"/>
    <w:rsid w:val="00630D10"/>
    <w:rsid w:val="006314E1"/>
    <w:rsid w:val="00631BEB"/>
    <w:rsid w:val="00634CE2"/>
    <w:rsid w:val="006834A7"/>
    <w:rsid w:val="006872D8"/>
    <w:rsid w:val="006A40AE"/>
    <w:rsid w:val="006B1138"/>
    <w:rsid w:val="006E4E37"/>
    <w:rsid w:val="006E524C"/>
    <w:rsid w:val="007238C4"/>
    <w:rsid w:val="007458BA"/>
    <w:rsid w:val="0075111C"/>
    <w:rsid w:val="0077680C"/>
    <w:rsid w:val="00781DD1"/>
    <w:rsid w:val="007D2A92"/>
    <w:rsid w:val="00815D99"/>
    <w:rsid w:val="008228D4"/>
    <w:rsid w:val="00874739"/>
    <w:rsid w:val="0087757F"/>
    <w:rsid w:val="008849D9"/>
    <w:rsid w:val="008A456B"/>
    <w:rsid w:val="008B1DB4"/>
    <w:rsid w:val="008B4C00"/>
    <w:rsid w:val="008B71F8"/>
    <w:rsid w:val="008C74CF"/>
    <w:rsid w:val="008D265E"/>
    <w:rsid w:val="008E278D"/>
    <w:rsid w:val="008E3714"/>
    <w:rsid w:val="008E5A18"/>
    <w:rsid w:val="009509D8"/>
    <w:rsid w:val="00975E13"/>
    <w:rsid w:val="00984410"/>
    <w:rsid w:val="0099365B"/>
    <w:rsid w:val="009D3396"/>
    <w:rsid w:val="009F4C60"/>
    <w:rsid w:val="00A01644"/>
    <w:rsid w:val="00A03DF4"/>
    <w:rsid w:val="00A10CB4"/>
    <w:rsid w:val="00A22E56"/>
    <w:rsid w:val="00A25AC9"/>
    <w:rsid w:val="00A31D0B"/>
    <w:rsid w:val="00A33BCB"/>
    <w:rsid w:val="00A43F1B"/>
    <w:rsid w:val="00A607EE"/>
    <w:rsid w:val="00A97D77"/>
    <w:rsid w:val="00B06DEE"/>
    <w:rsid w:val="00BA00BE"/>
    <w:rsid w:val="00BD41B4"/>
    <w:rsid w:val="00BE7BBC"/>
    <w:rsid w:val="00BE7CE7"/>
    <w:rsid w:val="00BF355B"/>
    <w:rsid w:val="00C07B7D"/>
    <w:rsid w:val="00C3591F"/>
    <w:rsid w:val="00C5792F"/>
    <w:rsid w:val="00C67CEE"/>
    <w:rsid w:val="00CB5243"/>
    <w:rsid w:val="00CE3024"/>
    <w:rsid w:val="00CF1D0C"/>
    <w:rsid w:val="00CF2D12"/>
    <w:rsid w:val="00D14566"/>
    <w:rsid w:val="00D517F5"/>
    <w:rsid w:val="00D54423"/>
    <w:rsid w:val="00D67BE8"/>
    <w:rsid w:val="00D76340"/>
    <w:rsid w:val="00DA009C"/>
    <w:rsid w:val="00DA325A"/>
    <w:rsid w:val="00DC3BD7"/>
    <w:rsid w:val="00DF6538"/>
    <w:rsid w:val="00E1534C"/>
    <w:rsid w:val="00E5130D"/>
    <w:rsid w:val="00E571F8"/>
    <w:rsid w:val="00E67E33"/>
    <w:rsid w:val="00E77CF0"/>
    <w:rsid w:val="00E8485C"/>
    <w:rsid w:val="00E90C3A"/>
    <w:rsid w:val="00EA128E"/>
    <w:rsid w:val="00EA412F"/>
    <w:rsid w:val="00EB5157"/>
    <w:rsid w:val="00EC2677"/>
    <w:rsid w:val="00EC2A21"/>
    <w:rsid w:val="00EC2D8F"/>
    <w:rsid w:val="00EE41E1"/>
    <w:rsid w:val="00EF4820"/>
    <w:rsid w:val="00EF63BF"/>
    <w:rsid w:val="00F044EA"/>
    <w:rsid w:val="00F14543"/>
    <w:rsid w:val="00F27A2D"/>
    <w:rsid w:val="00F508A4"/>
    <w:rsid w:val="00F51EE9"/>
    <w:rsid w:val="00F537BA"/>
    <w:rsid w:val="00F60F0A"/>
    <w:rsid w:val="00FB3EFA"/>
    <w:rsid w:val="00FB4B61"/>
    <w:rsid w:val="00FC1666"/>
    <w:rsid w:val="00FC1DAD"/>
    <w:rsid w:val="00FD15FF"/>
    <w:rsid w:val="00FD56C9"/>
    <w:rsid w:val="00FE3AA9"/>
    <w:rsid w:val="00FE73D2"/>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0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2F"/>
    <w:pPr>
      <w:spacing w:after="0" w:line="360" w:lineRule="auto"/>
      <w:jc w:val="both"/>
    </w:pPr>
    <w:rPr>
      <w:rFonts w:ascii="Times New Roman" w:hAnsi="Times New Roman"/>
      <w:sz w:val="24"/>
    </w:rPr>
  </w:style>
  <w:style w:type="paragraph" w:styleId="Heading1">
    <w:name w:val="heading 1"/>
    <w:aliases w:val="BAB"/>
    <w:basedOn w:val="Normal"/>
    <w:next w:val="Normal"/>
    <w:link w:val="Heading1Char"/>
    <w:uiPriority w:val="9"/>
    <w:qFormat/>
    <w:rsid w:val="00F537BA"/>
    <w:pPr>
      <w:keepNext/>
      <w:keepLines/>
      <w:spacing w:before="240" w:after="240" w:line="240" w:lineRule="auto"/>
      <w:outlineLvl w:val="0"/>
    </w:pPr>
    <w:rPr>
      <w:rFonts w:eastAsiaTheme="majorEastAsia" w:cstheme="majorBidi"/>
      <w:b/>
      <w:bCs/>
      <w:szCs w:val="28"/>
    </w:rPr>
  </w:style>
  <w:style w:type="paragraph" w:styleId="Heading2">
    <w:name w:val="heading 2"/>
    <w:aliases w:val="BAB SUB"/>
    <w:basedOn w:val="Normal"/>
    <w:next w:val="Normal"/>
    <w:link w:val="Heading2Char"/>
    <w:uiPriority w:val="9"/>
    <w:unhideWhenUsed/>
    <w:qFormat/>
    <w:rsid w:val="00F537BA"/>
    <w:pPr>
      <w:keepNext/>
      <w:keepLines/>
      <w:numPr>
        <w:numId w:val="1"/>
      </w:numPr>
      <w:spacing w:line="240" w:lineRule="auto"/>
      <w:ind w:left="567" w:hanging="567"/>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4346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537BA"/>
    <w:rPr>
      <w:rFonts w:ascii="Times New Roman" w:eastAsiaTheme="majorEastAsia" w:hAnsi="Times New Roman" w:cstheme="majorBidi"/>
      <w:b/>
      <w:bCs/>
      <w:sz w:val="24"/>
      <w:szCs w:val="28"/>
    </w:rPr>
  </w:style>
  <w:style w:type="character" w:customStyle="1" w:styleId="Heading2Char">
    <w:name w:val="Heading 2 Char"/>
    <w:aliases w:val="BAB SUB Char"/>
    <w:basedOn w:val="DefaultParagraphFont"/>
    <w:link w:val="Heading2"/>
    <w:uiPriority w:val="9"/>
    <w:rsid w:val="00F537BA"/>
    <w:rPr>
      <w:rFonts w:ascii="Times New Roman" w:eastAsiaTheme="majorEastAsia" w:hAnsi="Times New Roman" w:cstheme="majorBidi"/>
      <w:b/>
      <w:bCs/>
      <w:sz w:val="24"/>
      <w:szCs w:val="26"/>
    </w:rPr>
  </w:style>
  <w:style w:type="paragraph" w:styleId="ListParagraph">
    <w:name w:val="List Paragraph"/>
    <w:aliases w:val="Body of text,List Paragraph1"/>
    <w:basedOn w:val="Normal"/>
    <w:link w:val="ListParagraphChar"/>
    <w:uiPriority w:val="34"/>
    <w:qFormat/>
    <w:rsid w:val="00F537BA"/>
    <w:pPr>
      <w:ind w:left="720"/>
      <w:contextualSpacing/>
    </w:pPr>
  </w:style>
  <w:style w:type="character" w:customStyle="1" w:styleId="ListParagraphChar">
    <w:name w:val="List Paragraph Char"/>
    <w:aliases w:val="Body of text Char,List Paragraph1 Char"/>
    <w:link w:val="ListParagraph"/>
    <w:uiPriority w:val="34"/>
    <w:rsid w:val="00F537BA"/>
    <w:rPr>
      <w:rFonts w:ascii="Times New Roman" w:hAnsi="Times New Roman"/>
      <w:sz w:val="24"/>
    </w:rPr>
  </w:style>
  <w:style w:type="paragraph" w:styleId="NoSpacing">
    <w:name w:val="No Spacing"/>
    <w:aliases w:val="Halaman i,ii,iii,..."/>
    <w:link w:val="NoSpacingChar"/>
    <w:uiPriority w:val="1"/>
    <w:qFormat/>
    <w:rsid w:val="00F537BA"/>
    <w:pPr>
      <w:spacing w:after="0" w:line="360" w:lineRule="auto"/>
      <w:jc w:val="center"/>
    </w:pPr>
    <w:rPr>
      <w:rFonts w:ascii="Times New Roman" w:hAnsi="Times New Roman"/>
      <w:b/>
      <w:sz w:val="24"/>
    </w:rPr>
  </w:style>
  <w:style w:type="character" w:customStyle="1" w:styleId="NoSpacingChar">
    <w:name w:val="No Spacing Char"/>
    <w:aliases w:val="Halaman i Char,ii Char,iii Char,... Char"/>
    <w:basedOn w:val="DefaultParagraphFont"/>
    <w:link w:val="NoSpacing"/>
    <w:uiPriority w:val="1"/>
    <w:rsid w:val="00F537BA"/>
    <w:rPr>
      <w:rFonts w:ascii="Times New Roman" w:hAnsi="Times New Roman"/>
      <w:b/>
      <w:sz w:val="24"/>
    </w:rPr>
  </w:style>
  <w:style w:type="character" w:styleId="Hyperlink">
    <w:name w:val="Hyperlink"/>
    <w:basedOn w:val="DefaultParagraphFont"/>
    <w:uiPriority w:val="99"/>
    <w:unhideWhenUsed/>
    <w:rsid w:val="00F537BA"/>
    <w:rPr>
      <w:color w:val="0563C1" w:themeColor="hyperlink"/>
      <w:u w:val="single"/>
    </w:rPr>
  </w:style>
  <w:style w:type="paragraph" w:styleId="Footer">
    <w:name w:val="footer"/>
    <w:basedOn w:val="Normal"/>
    <w:link w:val="FooterChar"/>
    <w:uiPriority w:val="99"/>
    <w:unhideWhenUsed/>
    <w:rsid w:val="00F537BA"/>
    <w:pPr>
      <w:tabs>
        <w:tab w:val="center" w:pos="4513"/>
        <w:tab w:val="right" w:pos="9026"/>
      </w:tabs>
      <w:spacing w:line="240" w:lineRule="auto"/>
    </w:pPr>
  </w:style>
  <w:style w:type="character" w:customStyle="1" w:styleId="FooterChar">
    <w:name w:val="Footer Char"/>
    <w:basedOn w:val="DefaultParagraphFont"/>
    <w:link w:val="Footer"/>
    <w:uiPriority w:val="99"/>
    <w:rsid w:val="00F537BA"/>
    <w:rPr>
      <w:rFonts w:ascii="Times New Roman" w:hAnsi="Times New Roman"/>
      <w:sz w:val="24"/>
    </w:rPr>
  </w:style>
  <w:style w:type="table" w:styleId="TableGrid">
    <w:name w:val="Table Grid"/>
    <w:basedOn w:val="TableNormal"/>
    <w:uiPriority w:val="39"/>
    <w:rsid w:val="00F53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37BA"/>
    <w:pPr>
      <w:tabs>
        <w:tab w:val="center" w:pos="4513"/>
        <w:tab w:val="right" w:pos="9026"/>
      </w:tabs>
      <w:spacing w:line="240" w:lineRule="auto"/>
    </w:pPr>
  </w:style>
  <w:style w:type="character" w:customStyle="1" w:styleId="HeaderChar">
    <w:name w:val="Header Char"/>
    <w:basedOn w:val="DefaultParagraphFont"/>
    <w:link w:val="Header"/>
    <w:uiPriority w:val="99"/>
    <w:rsid w:val="00F537BA"/>
    <w:rPr>
      <w:rFonts w:ascii="Times New Roman" w:hAnsi="Times New Roman"/>
      <w:sz w:val="24"/>
    </w:rPr>
  </w:style>
  <w:style w:type="character" w:customStyle="1" w:styleId="apple-converted-space">
    <w:name w:val="apple-converted-space"/>
    <w:basedOn w:val="DefaultParagraphFont"/>
    <w:rsid w:val="00F537BA"/>
  </w:style>
  <w:style w:type="paragraph" w:styleId="Bibliography">
    <w:name w:val="Bibliography"/>
    <w:basedOn w:val="Normal"/>
    <w:next w:val="Normal"/>
    <w:uiPriority w:val="37"/>
    <w:unhideWhenUsed/>
    <w:rsid w:val="000B3015"/>
    <w:pPr>
      <w:spacing w:after="160" w:line="259" w:lineRule="auto"/>
      <w:jc w:val="left"/>
    </w:pPr>
    <w:rPr>
      <w:rFonts w:asciiTheme="minorHAnsi" w:hAnsiTheme="minorHAnsi"/>
      <w:sz w:val="22"/>
      <w:lang w:val="en-US"/>
    </w:rPr>
  </w:style>
  <w:style w:type="character" w:customStyle="1" w:styleId="UnresolvedMention">
    <w:name w:val="Unresolved Mention"/>
    <w:basedOn w:val="DefaultParagraphFont"/>
    <w:uiPriority w:val="99"/>
    <w:semiHidden/>
    <w:unhideWhenUsed/>
    <w:rsid w:val="005050DA"/>
    <w:rPr>
      <w:color w:val="605E5C"/>
      <w:shd w:val="clear" w:color="auto" w:fill="E1DFDD"/>
    </w:rPr>
  </w:style>
  <w:style w:type="character" w:customStyle="1" w:styleId="y2iqfc">
    <w:name w:val="y2iqfc"/>
    <w:basedOn w:val="DefaultParagraphFont"/>
    <w:rsid w:val="005050DA"/>
  </w:style>
  <w:style w:type="character" w:customStyle="1" w:styleId="Heading3Char">
    <w:name w:val="Heading 3 Char"/>
    <w:basedOn w:val="DefaultParagraphFont"/>
    <w:link w:val="Heading3"/>
    <w:uiPriority w:val="9"/>
    <w:semiHidden/>
    <w:rsid w:val="005434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10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B4"/>
    <w:rPr>
      <w:rFonts w:ascii="Tahoma" w:hAnsi="Tahoma" w:cs="Tahoma"/>
      <w:sz w:val="16"/>
      <w:szCs w:val="16"/>
    </w:rPr>
  </w:style>
  <w:style w:type="table" w:customStyle="1" w:styleId="TableGrid1">
    <w:name w:val="Table Grid1"/>
    <w:basedOn w:val="TableNormal"/>
    <w:next w:val="TableGrid"/>
    <w:uiPriority w:val="39"/>
    <w:rsid w:val="001C2DE1"/>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ListParagraph"/>
    <w:link w:val="JudulChar"/>
    <w:qFormat/>
    <w:rsid w:val="001C2DE1"/>
    <w:pPr>
      <w:numPr>
        <w:numId w:val="39"/>
      </w:numPr>
      <w:autoSpaceDE w:val="0"/>
      <w:autoSpaceDN w:val="0"/>
      <w:adjustRightInd w:val="0"/>
      <w:spacing w:line="240" w:lineRule="auto"/>
      <w:ind w:left="567" w:hanging="567"/>
    </w:pPr>
    <w:rPr>
      <w:rFonts w:cs="Times New Roman"/>
      <w:b/>
      <w:sz w:val="20"/>
      <w:szCs w:val="20"/>
      <w:lang w:val="en-US"/>
    </w:rPr>
  </w:style>
  <w:style w:type="paragraph" w:customStyle="1" w:styleId="SUBJudul">
    <w:name w:val="SUB Judul"/>
    <w:basedOn w:val="ListParagraph"/>
    <w:link w:val="SUBJudulChar"/>
    <w:qFormat/>
    <w:rsid w:val="001C2DE1"/>
    <w:pPr>
      <w:numPr>
        <w:ilvl w:val="1"/>
        <w:numId w:val="39"/>
      </w:numPr>
      <w:spacing w:line="240" w:lineRule="auto"/>
      <w:ind w:left="567" w:hanging="567"/>
    </w:pPr>
    <w:rPr>
      <w:rFonts w:cs="Times New Roman"/>
      <w:b/>
      <w:sz w:val="20"/>
      <w:szCs w:val="20"/>
      <w:lang w:val="en-US"/>
    </w:rPr>
  </w:style>
  <w:style w:type="paragraph" w:customStyle="1" w:styleId="SUBSUBJudul">
    <w:name w:val="SUB SUB Judul"/>
    <w:basedOn w:val="ListParagraph"/>
    <w:qFormat/>
    <w:rsid w:val="001C2DE1"/>
    <w:pPr>
      <w:numPr>
        <w:ilvl w:val="2"/>
        <w:numId w:val="39"/>
      </w:numPr>
      <w:spacing w:line="240" w:lineRule="auto"/>
      <w:ind w:left="567" w:right="27" w:hanging="567"/>
    </w:pPr>
    <w:rPr>
      <w:rFonts w:cs="Times New Roman"/>
      <w:b/>
      <w:sz w:val="20"/>
      <w:szCs w:val="20"/>
    </w:rPr>
  </w:style>
  <w:style w:type="character" w:customStyle="1" w:styleId="SUBJudulChar">
    <w:name w:val="SUB Judul Char"/>
    <w:basedOn w:val="ListParagraphChar"/>
    <w:link w:val="SUBJudul"/>
    <w:rsid w:val="001C2DE1"/>
    <w:rPr>
      <w:rFonts w:ascii="Times New Roman" w:hAnsi="Times New Roman" w:cs="Times New Roman"/>
      <w:b/>
      <w:sz w:val="20"/>
      <w:szCs w:val="20"/>
      <w:lang w:val="en-US"/>
    </w:rPr>
  </w:style>
  <w:style w:type="paragraph" w:customStyle="1" w:styleId="BodiTeks">
    <w:name w:val="Bodi Teks"/>
    <w:basedOn w:val="ListParagraph"/>
    <w:link w:val="BodiTeksChar"/>
    <w:qFormat/>
    <w:rsid w:val="001C2DE1"/>
    <w:pPr>
      <w:spacing w:line="240" w:lineRule="auto"/>
      <w:ind w:left="0" w:firstLine="567"/>
    </w:pPr>
    <w:rPr>
      <w:rFonts w:cs="Times New Roman"/>
      <w:sz w:val="20"/>
      <w:szCs w:val="20"/>
      <w:lang w:val="en-US"/>
    </w:rPr>
  </w:style>
  <w:style w:type="character" w:customStyle="1" w:styleId="BodiTeksChar">
    <w:name w:val="Bodi Teks Char"/>
    <w:basedOn w:val="DefaultParagraphFont"/>
    <w:link w:val="BodiTeks"/>
    <w:rsid w:val="001C2DE1"/>
    <w:rPr>
      <w:rFonts w:ascii="Times New Roman" w:hAnsi="Times New Roman" w:cs="Times New Roman"/>
      <w:sz w:val="20"/>
      <w:szCs w:val="20"/>
      <w:lang w:val="en-US"/>
    </w:rPr>
  </w:style>
  <w:style w:type="character" w:customStyle="1" w:styleId="JudulChar">
    <w:name w:val="Judul Char"/>
    <w:basedOn w:val="ListParagraphChar"/>
    <w:link w:val="Judul"/>
    <w:rsid w:val="001F3CBD"/>
    <w:rPr>
      <w:rFonts w:ascii="Times New Roman" w:hAnsi="Times New Roman" w:cs="Times New Roman"/>
      <w:b/>
      <w:sz w:val="20"/>
      <w:szCs w:val="20"/>
      <w:lang w:val="en-US"/>
    </w:rPr>
  </w:style>
  <w:style w:type="paragraph" w:customStyle="1" w:styleId="whitespace-pre-wrap">
    <w:name w:val="whitespace-pre-wrap"/>
    <w:basedOn w:val="Normal"/>
    <w:rsid w:val="001F3CBD"/>
    <w:pPr>
      <w:spacing w:before="100" w:beforeAutospacing="1" w:after="100" w:afterAutospacing="1" w:line="240" w:lineRule="auto"/>
      <w:jc w:val="left"/>
    </w:pPr>
    <w:rPr>
      <w:rFonts w:eastAsia="Times New Roman" w:cs="Times New Roman"/>
      <w:szCs w:val="24"/>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2F"/>
    <w:pPr>
      <w:spacing w:after="0" w:line="360" w:lineRule="auto"/>
      <w:jc w:val="both"/>
    </w:pPr>
    <w:rPr>
      <w:rFonts w:ascii="Times New Roman" w:hAnsi="Times New Roman"/>
      <w:sz w:val="24"/>
    </w:rPr>
  </w:style>
  <w:style w:type="paragraph" w:styleId="Heading1">
    <w:name w:val="heading 1"/>
    <w:aliases w:val="BAB"/>
    <w:basedOn w:val="Normal"/>
    <w:next w:val="Normal"/>
    <w:link w:val="Heading1Char"/>
    <w:uiPriority w:val="9"/>
    <w:qFormat/>
    <w:rsid w:val="00F537BA"/>
    <w:pPr>
      <w:keepNext/>
      <w:keepLines/>
      <w:spacing w:before="240" w:after="240" w:line="240" w:lineRule="auto"/>
      <w:outlineLvl w:val="0"/>
    </w:pPr>
    <w:rPr>
      <w:rFonts w:eastAsiaTheme="majorEastAsia" w:cstheme="majorBidi"/>
      <w:b/>
      <w:bCs/>
      <w:szCs w:val="28"/>
    </w:rPr>
  </w:style>
  <w:style w:type="paragraph" w:styleId="Heading2">
    <w:name w:val="heading 2"/>
    <w:aliases w:val="BAB SUB"/>
    <w:basedOn w:val="Normal"/>
    <w:next w:val="Normal"/>
    <w:link w:val="Heading2Char"/>
    <w:uiPriority w:val="9"/>
    <w:unhideWhenUsed/>
    <w:qFormat/>
    <w:rsid w:val="00F537BA"/>
    <w:pPr>
      <w:keepNext/>
      <w:keepLines/>
      <w:numPr>
        <w:numId w:val="1"/>
      </w:numPr>
      <w:spacing w:line="240" w:lineRule="auto"/>
      <w:ind w:left="567" w:hanging="567"/>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4346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537BA"/>
    <w:rPr>
      <w:rFonts w:ascii="Times New Roman" w:eastAsiaTheme="majorEastAsia" w:hAnsi="Times New Roman" w:cstheme="majorBidi"/>
      <w:b/>
      <w:bCs/>
      <w:sz w:val="24"/>
      <w:szCs w:val="28"/>
    </w:rPr>
  </w:style>
  <w:style w:type="character" w:customStyle="1" w:styleId="Heading2Char">
    <w:name w:val="Heading 2 Char"/>
    <w:aliases w:val="BAB SUB Char"/>
    <w:basedOn w:val="DefaultParagraphFont"/>
    <w:link w:val="Heading2"/>
    <w:uiPriority w:val="9"/>
    <w:rsid w:val="00F537BA"/>
    <w:rPr>
      <w:rFonts w:ascii="Times New Roman" w:eastAsiaTheme="majorEastAsia" w:hAnsi="Times New Roman" w:cstheme="majorBidi"/>
      <w:b/>
      <w:bCs/>
      <w:sz w:val="24"/>
      <w:szCs w:val="26"/>
    </w:rPr>
  </w:style>
  <w:style w:type="paragraph" w:styleId="ListParagraph">
    <w:name w:val="List Paragraph"/>
    <w:aliases w:val="Body of text,List Paragraph1"/>
    <w:basedOn w:val="Normal"/>
    <w:link w:val="ListParagraphChar"/>
    <w:uiPriority w:val="34"/>
    <w:qFormat/>
    <w:rsid w:val="00F537BA"/>
    <w:pPr>
      <w:ind w:left="720"/>
      <w:contextualSpacing/>
    </w:pPr>
  </w:style>
  <w:style w:type="character" w:customStyle="1" w:styleId="ListParagraphChar">
    <w:name w:val="List Paragraph Char"/>
    <w:aliases w:val="Body of text Char,List Paragraph1 Char"/>
    <w:link w:val="ListParagraph"/>
    <w:uiPriority w:val="34"/>
    <w:rsid w:val="00F537BA"/>
    <w:rPr>
      <w:rFonts w:ascii="Times New Roman" w:hAnsi="Times New Roman"/>
      <w:sz w:val="24"/>
    </w:rPr>
  </w:style>
  <w:style w:type="paragraph" w:styleId="NoSpacing">
    <w:name w:val="No Spacing"/>
    <w:aliases w:val="Halaman i,ii,iii,..."/>
    <w:link w:val="NoSpacingChar"/>
    <w:uiPriority w:val="1"/>
    <w:qFormat/>
    <w:rsid w:val="00F537BA"/>
    <w:pPr>
      <w:spacing w:after="0" w:line="360" w:lineRule="auto"/>
      <w:jc w:val="center"/>
    </w:pPr>
    <w:rPr>
      <w:rFonts w:ascii="Times New Roman" w:hAnsi="Times New Roman"/>
      <w:b/>
      <w:sz w:val="24"/>
    </w:rPr>
  </w:style>
  <w:style w:type="character" w:customStyle="1" w:styleId="NoSpacingChar">
    <w:name w:val="No Spacing Char"/>
    <w:aliases w:val="Halaman i Char,ii Char,iii Char,... Char"/>
    <w:basedOn w:val="DefaultParagraphFont"/>
    <w:link w:val="NoSpacing"/>
    <w:uiPriority w:val="1"/>
    <w:rsid w:val="00F537BA"/>
    <w:rPr>
      <w:rFonts w:ascii="Times New Roman" w:hAnsi="Times New Roman"/>
      <w:b/>
      <w:sz w:val="24"/>
    </w:rPr>
  </w:style>
  <w:style w:type="character" w:styleId="Hyperlink">
    <w:name w:val="Hyperlink"/>
    <w:basedOn w:val="DefaultParagraphFont"/>
    <w:uiPriority w:val="99"/>
    <w:unhideWhenUsed/>
    <w:rsid w:val="00F537BA"/>
    <w:rPr>
      <w:color w:val="0563C1" w:themeColor="hyperlink"/>
      <w:u w:val="single"/>
    </w:rPr>
  </w:style>
  <w:style w:type="paragraph" w:styleId="Footer">
    <w:name w:val="footer"/>
    <w:basedOn w:val="Normal"/>
    <w:link w:val="FooterChar"/>
    <w:uiPriority w:val="99"/>
    <w:unhideWhenUsed/>
    <w:rsid w:val="00F537BA"/>
    <w:pPr>
      <w:tabs>
        <w:tab w:val="center" w:pos="4513"/>
        <w:tab w:val="right" w:pos="9026"/>
      </w:tabs>
      <w:spacing w:line="240" w:lineRule="auto"/>
    </w:pPr>
  </w:style>
  <w:style w:type="character" w:customStyle="1" w:styleId="FooterChar">
    <w:name w:val="Footer Char"/>
    <w:basedOn w:val="DefaultParagraphFont"/>
    <w:link w:val="Footer"/>
    <w:uiPriority w:val="99"/>
    <w:rsid w:val="00F537BA"/>
    <w:rPr>
      <w:rFonts w:ascii="Times New Roman" w:hAnsi="Times New Roman"/>
      <w:sz w:val="24"/>
    </w:rPr>
  </w:style>
  <w:style w:type="table" w:styleId="TableGrid">
    <w:name w:val="Table Grid"/>
    <w:basedOn w:val="TableNormal"/>
    <w:uiPriority w:val="39"/>
    <w:rsid w:val="00F53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37BA"/>
    <w:pPr>
      <w:tabs>
        <w:tab w:val="center" w:pos="4513"/>
        <w:tab w:val="right" w:pos="9026"/>
      </w:tabs>
      <w:spacing w:line="240" w:lineRule="auto"/>
    </w:pPr>
  </w:style>
  <w:style w:type="character" w:customStyle="1" w:styleId="HeaderChar">
    <w:name w:val="Header Char"/>
    <w:basedOn w:val="DefaultParagraphFont"/>
    <w:link w:val="Header"/>
    <w:uiPriority w:val="99"/>
    <w:rsid w:val="00F537BA"/>
    <w:rPr>
      <w:rFonts w:ascii="Times New Roman" w:hAnsi="Times New Roman"/>
      <w:sz w:val="24"/>
    </w:rPr>
  </w:style>
  <w:style w:type="character" w:customStyle="1" w:styleId="apple-converted-space">
    <w:name w:val="apple-converted-space"/>
    <w:basedOn w:val="DefaultParagraphFont"/>
    <w:rsid w:val="00F537BA"/>
  </w:style>
  <w:style w:type="paragraph" w:styleId="Bibliography">
    <w:name w:val="Bibliography"/>
    <w:basedOn w:val="Normal"/>
    <w:next w:val="Normal"/>
    <w:uiPriority w:val="37"/>
    <w:unhideWhenUsed/>
    <w:rsid w:val="000B3015"/>
    <w:pPr>
      <w:spacing w:after="160" w:line="259" w:lineRule="auto"/>
      <w:jc w:val="left"/>
    </w:pPr>
    <w:rPr>
      <w:rFonts w:asciiTheme="minorHAnsi" w:hAnsiTheme="minorHAnsi"/>
      <w:sz w:val="22"/>
      <w:lang w:val="en-US"/>
    </w:rPr>
  </w:style>
  <w:style w:type="character" w:customStyle="1" w:styleId="UnresolvedMention">
    <w:name w:val="Unresolved Mention"/>
    <w:basedOn w:val="DefaultParagraphFont"/>
    <w:uiPriority w:val="99"/>
    <w:semiHidden/>
    <w:unhideWhenUsed/>
    <w:rsid w:val="005050DA"/>
    <w:rPr>
      <w:color w:val="605E5C"/>
      <w:shd w:val="clear" w:color="auto" w:fill="E1DFDD"/>
    </w:rPr>
  </w:style>
  <w:style w:type="character" w:customStyle="1" w:styleId="y2iqfc">
    <w:name w:val="y2iqfc"/>
    <w:basedOn w:val="DefaultParagraphFont"/>
    <w:rsid w:val="005050DA"/>
  </w:style>
  <w:style w:type="character" w:customStyle="1" w:styleId="Heading3Char">
    <w:name w:val="Heading 3 Char"/>
    <w:basedOn w:val="DefaultParagraphFont"/>
    <w:link w:val="Heading3"/>
    <w:uiPriority w:val="9"/>
    <w:semiHidden/>
    <w:rsid w:val="005434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10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CB4"/>
    <w:rPr>
      <w:rFonts w:ascii="Tahoma" w:hAnsi="Tahoma" w:cs="Tahoma"/>
      <w:sz w:val="16"/>
      <w:szCs w:val="16"/>
    </w:rPr>
  </w:style>
  <w:style w:type="table" w:customStyle="1" w:styleId="TableGrid1">
    <w:name w:val="Table Grid1"/>
    <w:basedOn w:val="TableNormal"/>
    <w:next w:val="TableGrid"/>
    <w:uiPriority w:val="39"/>
    <w:rsid w:val="001C2DE1"/>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dul">
    <w:name w:val="Judul"/>
    <w:basedOn w:val="ListParagraph"/>
    <w:link w:val="JudulChar"/>
    <w:qFormat/>
    <w:rsid w:val="001C2DE1"/>
    <w:pPr>
      <w:numPr>
        <w:numId w:val="39"/>
      </w:numPr>
      <w:autoSpaceDE w:val="0"/>
      <w:autoSpaceDN w:val="0"/>
      <w:adjustRightInd w:val="0"/>
      <w:spacing w:line="240" w:lineRule="auto"/>
      <w:ind w:left="567" w:hanging="567"/>
    </w:pPr>
    <w:rPr>
      <w:rFonts w:cs="Times New Roman"/>
      <w:b/>
      <w:sz w:val="20"/>
      <w:szCs w:val="20"/>
      <w:lang w:val="en-US"/>
    </w:rPr>
  </w:style>
  <w:style w:type="paragraph" w:customStyle="1" w:styleId="SUBJudul">
    <w:name w:val="SUB Judul"/>
    <w:basedOn w:val="ListParagraph"/>
    <w:link w:val="SUBJudulChar"/>
    <w:qFormat/>
    <w:rsid w:val="001C2DE1"/>
    <w:pPr>
      <w:numPr>
        <w:ilvl w:val="1"/>
        <w:numId w:val="39"/>
      </w:numPr>
      <w:spacing w:line="240" w:lineRule="auto"/>
      <w:ind w:left="567" w:hanging="567"/>
    </w:pPr>
    <w:rPr>
      <w:rFonts w:cs="Times New Roman"/>
      <w:b/>
      <w:sz w:val="20"/>
      <w:szCs w:val="20"/>
      <w:lang w:val="en-US"/>
    </w:rPr>
  </w:style>
  <w:style w:type="paragraph" w:customStyle="1" w:styleId="SUBSUBJudul">
    <w:name w:val="SUB SUB Judul"/>
    <w:basedOn w:val="ListParagraph"/>
    <w:qFormat/>
    <w:rsid w:val="001C2DE1"/>
    <w:pPr>
      <w:numPr>
        <w:ilvl w:val="2"/>
        <w:numId w:val="39"/>
      </w:numPr>
      <w:spacing w:line="240" w:lineRule="auto"/>
      <w:ind w:left="567" w:right="27" w:hanging="567"/>
    </w:pPr>
    <w:rPr>
      <w:rFonts w:cs="Times New Roman"/>
      <w:b/>
      <w:sz w:val="20"/>
      <w:szCs w:val="20"/>
    </w:rPr>
  </w:style>
  <w:style w:type="character" w:customStyle="1" w:styleId="SUBJudulChar">
    <w:name w:val="SUB Judul Char"/>
    <w:basedOn w:val="ListParagraphChar"/>
    <w:link w:val="SUBJudul"/>
    <w:rsid w:val="001C2DE1"/>
    <w:rPr>
      <w:rFonts w:ascii="Times New Roman" w:hAnsi="Times New Roman" w:cs="Times New Roman"/>
      <w:b/>
      <w:sz w:val="20"/>
      <w:szCs w:val="20"/>
      <w:lang w:val="en-US"/>
    </w:rPr>
  </w:style>
  <w:style w:type="paragraph" w:customStyle="1" w:styleId="BodiTeks">
    <w:name w:val="Bodi Teks"/>
    <w:basedOn w:val="ListParagraph"/>
    <w:link w:val="BodiTeksChar"/>
    <w:qFormat/>
    <w:rsid w:val="001C2DE1"/>
    <w:pPr>
      <w:spacing w:line="240" w:lineRule="auto"/>
      <w:ind w:left="0" w:firstLine="567"/>
    </w:pPr>
    <w:rPr>
      <w:rFonts w:cs="Times New Roman"/>
      <w:sz w:val="20"/>
      <w:szCs w:val="20"/>
      <w:lang w:val="en-US"/>
    </w:rPr>
  </w:style>
  <w:style w:type="character" w:customStyle="1" w:styleId="BodiTeksChar">
    <w:name w:val="Bodi Teks Char"/>
    <w:basedOn w:val="DefaultParagraphFont"/>
    <w:link w:val="BodiTeks"/>
    <w:rsid w:val="001C2DE1"/>
    <w:rPr>
      <w:rFonts w:ascii="Times New Roman" w:hAnsi="Times New Roman" w:cs="Times New Roman"/>
      <w:sz w:val="20"/>
      <w:szCs w:val="20"/>
      <w:lang w:val="en-US"/>
    </w:rPr>
  </w:style>
  <w:style w:type="character" w:customStyle="1" w:styleId="JudulChar">
    <w:name w:val="Judul Char"/>
    <w:basedOn w:val="ListParagraphChar"/>
    <w:link w:val="Judul"/>
    <w:rsid w:val="001F3CBD"/>
    <w:rPr>
      <w:rFonts w:ascii="Times New Roman" w:hAnsi="Times New Roman" w:cs="Times New Roman"/>
      <w:b/>
      <w:sz w:val="20"/>
      <w:szCs w:val="20"/>
      <w:lang w:val="en-US"/>
    </w:rPr>
  </w:style>
  <w:style w:type="paragraph" w:customStyle="1" w:styleId="whitespace-pre-wrap">
    <w:name w:val="whitespace-pre-wrap"/>
    <w:basedOn w:val="Normal"/>
    <w:rsid w:val="001F3CBD"/>
    <w:pPr>
      <w:spacing w:before="100" w:beforeAutospacing="1" w:after="100" w:afterAutospacing="1" w:line="240" w:lineRule="auto"/>
      <w:jc w:val="left"/>
    </w:pPr>
    <w:rPr>
      <w:rFonts w:eastAsia="Times New Roman" w:cs="Times New Roman"/>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20%20%20%20%20%20%20%20%20%20%20%20%20/jdyph.v1i1.3"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20%20%20%20%20%20%20%20%20%20%20%20%20/jdyph.v1i1.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20%20%20%20%20%20%20%20%20%20%20%20%20/jdyph.v1i1.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doi.org/%20%20%20%20%20%20%20%20%20%20%20%20%20/jdyph.v1i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70F8-E4BA-4DD4-94CD-EAFCE770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MUSTOFA</dc:creator>
  <cp:lastModifiedBy>romy</cp:lastModifiedBy>
  <cp:revision>28</cp:revision>
  <cp:lastPrinted>2020-05-07T00:58:00Z</cp:lastPrinted>
  <dcterms:created xsi:type="dcterms:W3CDTF">2024-12-30T07:38:00Z</dcterms:created>
  <dcterms:modified xsi:type="dcterms:W3CDTF">2024-12-30T15:45:00Z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a95999a1-072f-3279-bd6e-f3fd631e4841</vt:lpwstr>
  </property>
</Properties>
</file>